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255D67" w:rsidRPr="00255D67" w:rsidTr="00255D67">
        <w:tc>
          <w:tcPr>
            <w:tcW w:w="4926" w:type="dxa"/>
          </w:tcPr>
          <w:p w:rsidR="00255D67" w:rsidRPr="00255D67" w:rsidRDefault="006B3AB4" w:rsidP="00F775E6">
            <w:pPr>
              <w:pStyle w:val="ae"/>
              <w:jc w:val="left"/>
              <w:rPr>
                <w:bCs/>
                <w:iCs/>
                <w:color w:val="000080"/>
                <w:sz w:val="24"/>
              </w:rPr>
            </w:pPr>
            <w:r>
              <w:rPr>
                <w:bCs/>
                <w:iCs/>
                <w:color w:val="000080"/>
                <w:sz w:val="24"/>
                <w:lang w:val="en-US"/>
              </w:rPr>
              <w:t>II</w:t>
            </w:r>
            <w:r w:rsidRPr="006B3AB4">
              <w:rPr>
                <w:bCs/>
                <w:iCs/>
                <w:color w:val="000080"/>
                <w:sz w:val="24"/>
              </w:rPr>
              <w:t xml:space="preserve"> </w:t>
            </w:r>
            <w:r w:rsidR="00255D67" w:rsidRPr="00E75CFA">
              <w:rPr>
                <w:bCs/>
                <w:iCs/>
                <w:color w:val="000080"/>
                <w:sz w:val="24"/>
              </w:rPr>
              <w:t xml:space="preserve">Международная научно-практическая </w:t>
            </w:r>
            <w:proofErr w:type="gramStart"/>
            <w:r w:rsidR="00255D67" w:rsidRPr="00E75CFA">
              <w:rPr>
                <w:bCs/>
                <w:iCs/>
                <w:color w:val="000080"/>
                <w:sz w:val="24"/>
              </w:rPr>
              <w:t>конференция  «</w:t>
            </w:r>
            <w:proofErr w:type="gramEnd"/>
            <w:r w:rsidR="00255D67" w:rsidRPr="00E75CFA">
              <w:rPr>
                <w:bCs/>
                <w:iCs/>
                <w:color w:val="000080"/>
                <w:sz w:val="24"/>
              </w:rPr>
              <w:t>Актуальные вопросы исследования нефтегазовых пластовых систем»,  ООО «Газпром ВНИИГАЗ»</w:t>
            </w:r>
            <w:r w:rsidR="00255D67" w:rsidRPr="00255D67">
              <w:rPr>
                <w:bCs/>
                <w:iCs/>
                <w:color w:val="000080"/>
                <w:sz w:val="24"/>
              </w:rPr>
              <w:t xml:space="preserve">, </w:t>
            </w:r>
            <w:r w:rsidRPr="006B3AB4">
              <w:rPr>
                <w:bCs/>
                <w:iCs/>
                <w:color w:val="000080"/>
                <w:sz w:val="24"/>
              </w:rPr>
              <w:t xml:space="preserve">                 </w:t>
            </w:r>
            <w:r w:rsidR="00255D67" w:rsidRPr="00255D67">
              <w:rPr>
                <w:bCs/>
                <w:iCs/>
                <w:color w:val="000080"/>
                <w:sz w:val="24"/>
              </w:rPr>
              <w:t>19</w:t>
            </w:r>
            <w:r w:rsidR="00255D67">
              <w:rPr>
                <w:bCs/>
                <w:iCs/>
                <w:color w:val="000080"/>
                <w:sz w:val="24"/>
              </w:rPr>
              <w:t>-</w:t>
            </w:r>
            <w:r w:rsidR="00255D67" w:rsidRPr="00255D67">
              <w:rPr>
                <w:bCs/>
                <w:iCs/>
                <w:color w:val="000080"/>
                <w:sz w:val="24"/>
              </w:rPr>
              <w:t>21</w:t>
            </w:r>
            <w:r w:rsidR="00255D67">
              <w:rPr>
                <w:bCs/>
                <w:iCs/>
                <w:color w:val="000080"/>
                <w:sz w:val="24"/>
              </w:rPr>
              <w:t xml:space="preserve"> сентября 201</w:t>
            </w:r>
            <w:r w:rsidR="00255D67" w:rsidRPr="00255D67">
              <w:rPr>
                <w:bCs/>
                <w:iCs/>
                <w:color w:val="000080"/>
                <w:sz w:val="24"/>
              </w:rPr>
              <w:t>8</w:t>
            </w:r>
            <w:r w:rsidR="00255D67" w:rsidRPr="00E75CFA">
              <w:rPr>
                <w:bCs/>
                <w:iCs/>
                <w:color w:val="000080"/>
                <w:sz w:val="24"/>
              </w:rPr>
              <w:t xml:space="preserve"> г.</w:t>
            </w:r>
          </w:p>
        </w:tc>
        <w:tc>
          <w:tcPr>
            <w:tcW w:w="4927" w:type="dxa"/>
          </w:tcPr>
          <w:p w:rsidR="00255D67" w:rsidRPr="00255D67" w:rsidRDefault="00255D67" w:rsidP="00F775E6">
            <w:pPr>
              <w:pStyle w:val="ae"/>
              <w:jc w:val="left"/>
              <w:rPr>
                <w:bCs/>
                <w:iCs/>
                <w:color w:val="000080"/>
                <w:sz w:val="24"/>
              </w:rPr>
            </w:pPr>
            <w:r>
              <w:rPr>
                <w:bCs/>
                <w:iCs/>
                <w:noProof/>
                <w:color w:val="000080"/>
                <w:sz w:val="24"/>
              </w:rPr>
              <w:drawing>
                <wp:inline distT="0" distB="0" distL="0" distR="0" wp14:anchorId="675D442C" wp14:editId="000D43A6">
                  <wp:extent cx="2848102" cy="828675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RS-2018-v1-curv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6198" cy="83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04AB" w:rsidRDefault="00DD04AB">
      <w:pPr>
        <w:autoSpaceDE w:val="0"/>
        <w:autoSpaceDN w:val="0"/>
        <w:adjustRightInd w:val="0"/>
        <w:jc w:val="center"/>
        <w:rPr>
          <w:rFonts w:ascii="Arial" w:hAnsi="Arial" w:cs="Arial"/>
          <w:b/>
          <w:szCs w:val="20"/>
        </w:rPr>
      </w:pPr>
    </w:p>
    <w:p w:rsidR="000A6277" w:rsidRPr="00487019" w:rsidRDefault="00A47C14">
      <w:pPr>
        <w:autoSpaceDE w:val="0"/>
        <w:autoSpaceDN w:val="0"/>
        <w:adjustRightInd w:val="0"/>
        <w:jc w:val="center"/>
        <w:rPr>
          <w:rFonts w:ascii="Arial" w:hAnsi="Arial" w:cs="Arial"/>
          <w:b/>
          <w:szCs w:val="20"/>
        </w:rPr>
      </w:pPr>
      <w:r w:rsidRPr="00487019">
        <w:rPr>
          <w:rFonts w:ascii="Arial" w:hAnsi="Arial" w:cs="Arial"/>
          <w:b/>
          <w:szCs w:val="20"/>
        </w:rPr>
        <w:t>Уважаемые Дамы и Господа!</w:t>
      </w:r>
    </w:p>
    <w:p w:rsidR="000A6277" w:rsidRDefault="000A6277">
      <w:pPr>
        <w:autoSpaceDE w:val="0"/>
        <w:autoSpaceDN w:val="0"/>
        <w:adjustRightInd w:val="0"/>
        <w:rPr>
          <w:rFonts w:ascii="Arial" w:hAnsi="Arial" w:cs="Arial"/>
          <w:szCs w:val="20"/>
        </w:rPr>
      </w:pPr>
    </w:p>
    <w:p w:rsidR="000A6277" w:rsidRDefault="00A47C14">
      <w:pPr>
        <w:pStyle w:val="ad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Приглашаем вас принять участие в</w:t>
      </w:r>
      <w:r w:rsidR="006B3AB4">
        <w:rPr>
          <w:rFonts w:ascii="Arial" w:hAnsi="Arial" w:cs="Arial"/>
          <w:sz w:val="24"/>
        </w:rPr>
        <w:t xml:space="preserve">о </w:t>
      </w:r>
      <w:r w:rsidR="006B3AB4">
        <w:rPr>
          <w:rFonts w:ascii="Arial" w:hAnsi="Arial" w:cs="Arial"/>
          <w:sz w:val="24"/>
          <w:lang w:val="en-US"/>
        </w:rPr>
        <w:t>II</w:t>
      </w:r>
      <w:r>
        <w:rPr>
          <w:rFonts w:ascii="Arial" w:hAnsi="Arial" w:cs="Arial"/>
          <w:sz w:val="24"/>
        </w:rPr>
        <w:t xml:space="preserve"> Международной </w:t>
      </w:r>
      <w:r w:rsidR="0049295D" w:rsidRPr="0049295D">
        <w:rPr>
          <w:rFonts w:ascii="Arial" w:hAnsi="Arial" w:cs="Arial"/>
          <w:sz w:val="24"/>
        </w:rPr>
        <w:t xml:space="preserve">научно-практической </w:t>
      </w:r>
      <w:r w:rsidR="000F4369">
        <w:rPr>
          <w:rFonts w:ascii="Arial" w:hAnsi="Arial" w:cs="Arial"/>
          <w:sz w:val="24"/>
        </w:rPr>
        <w:t xml:space="preserve">конференции </w:t>
      </w:r>
      <w:r w:rsidR="008E360C" w:rsidRPr="00E7208E">
        <w:rPr>
          <w:rFonts w:ascii="Arial" w:hAnsi="Arial" w:cs="Arial"/>
          <w:sz w:val="24"/>
        </w:rPr>
        <w:t>и выставке</w:t>
      </w:r>
      <w:r w:rsidR="008E360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«</w:t>
      </w:r>
      <w:r w:rsidR="0049295D" w:rsidRPr="0049295D">
        <w:rPr>
          <w:rFonts w:ascii="Arial" w:hAnsi="Arial" w:cs="Arial"/>
          <w:sz w:val="24"/>
        </w:rPr>
        <w:t>Актуальные вопросы исследования нефтегазовых пластовых систем</w:t>
      </w:r>
      <w:r>
        <w:rPr>
          <w:rFonts w:ascii="Arial" w:hAnsi="Arial" w:cs="Arial"/>
          <w:sz w:val="24"/>
        </w:rPr>
        <w:t>», котор</w:t>
      </w:r>
      <w:r w:rsidR="00086866">
        <w:rPr>
          <w:rFonts w:ascii="Arial" w:hAnsi="Arial" w:cs="Arial"/>
          <w:sz w:val="24"/>
        </w:rPr>
        <w:t>ые</w:t>
      </w:r>
      <w:r>
        <w:rPr>
          <w:rFonts w:ascii="Arial" w:hAnsi="Arial" w:cs="Arial"/>
          <w:sz w:val="24"/>
        </w:rPr>
        <w:t xml:space="preserve"> состо</w:t>
      </w:r>
      <w:r w:rsidR="00086866">
        <w:rPr>
          <w:rFonts w:ascii="Arial" w:hAnsi="Arial" w:cs="Arial"/>
          <w:sz w:val="24"/>
        </w:rPr>
        <w:t>я</w:t>
      </w:r>
      <w:r>
        <w:rPr>
          <w:rFonts w:ascii="Arial" w:hAnsi="Arial" w:cs="Arial"/>
          <w:sz w:val="24"/>
        </w:rPr>
        <w:t xml:space="preserve">тся </w:t>
      </w:r>
      <w:r w:rsidR="00B66460">
        <w:rPr>
          <w:rFonts w:ascii="Arial" w:hAnsi="Arial" w:cs="Arial"/>
          <w:sz w:val="24"/>
        </w:rPr>
        <w:t xml:space="preserve">в ООО «Газпром ВНИИГАЗ» </w:t>
      </w:r>
      <w:r w:rsidR="00B66460" w:rsidRPr="001A6D52">
        <w:rPr>
          <w:rFonts w:ascii="Arial" w:hAnsi="Arial" w:cs="Arial"/>
          <w:b/>
          <w:sz w:val="24"/>
        </w:rPr>
        <w:t>1</w:t>
      </w:r>
      <w:r w:rsidR="00A97B7E" w:rsidRPr="00A97B7E">
        <w:rPr>
          <w:rFonts w:ascii="Arial" w:hAnsi="Arial" w:cs="Arial"/>
          <w:b/>
          <w:sz w:val="24"/>
        </w:rPr>
        <w:t>9</w:t>
      </w:r>
      <w:r w:rsidR="00EA6314">
        <w:rPr>
          <w:rFonts w:ascii="Arial" w:hAnsi="Arial" w:cs="Arial"/>
          <w:b/>
          <w:sz w:val="24"/>
        </w:rPr>
        <w:t>-</w:t>
      </w:r>
      <w:r w:rsidR="00A97B7E" w:rsidRPr="00A97B7E">
        <w:rPr>
          <w:rFonts w:ascii="Arial" w:hAnsi="Arial" w:cs="Arial"/>
          <w:b/>
          <w:sz w:val="24"/>
        </w:rPr>
        <w:t>2</w:t>
      </w:r>
      <w:r w:rsidR="00EA6314">
        <w:rPr>
          <w:rFonts w:ascii="Arial" w:hAnsi="Arial" w:cs="Arial"/>
          <w:b/>
          <w:sz w:val="24"/>
        </w:rPr>
        <w:t>1</w:t>
      </w:r>
      <w:r w:rsidR="00A97B7E">
        <w:rPr>
          <w:rFonts w:ascii="Arial" w:hAnsi="Arial" w:cs="Arial"/>
          <w:b/>
          <w:sz w:val="24"/>
        </w:rPr>
        <w:t xml:space="preserve"> сентября 201</w:t>
      </w:r>
      <w:r w:rsidR="00A97B7E" w:rsidRPr="00A97B7E">
        <w:rPr>
          <w:rFonts w:ascii="Arial" w:hAnsi="Arial" w:cs="Arial"/>
          <w:b/>
          <w:sz w:val="24"/>
        </w:rPr>
        <w:t>8</w:t>
      </w:r>
      <w:r w:rsidR="0049295D" w:rsidRPr="001A6D52">
        <w:rPr>
          <w:rFonts w:ascii="Arial" w:hAnsi="Arial" w:cs="Arial"/>
          <w:b/>
          <w:sz w:val="24"/>
        </w:rPr>
        <w:t xml:space="preserve"> г.</w:t>
      </w:r>
    </w:p>
    <w:p w:rsidR="000A6277" w:rsidRDefault="009E567A">
      <w:pPr>
        <w:pStyle w:val="21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Научные работники и специалисты университетов, академических институтов, научных центров, а также р</w:t>
      </w:r>
      <w:r w:rsidR="00A47C14">
        <w:rPr>
          <w:color w:val="000000"/>
          <w:szCs w:val="28"/>
        </w:rPr>
        <w:t>уководители и эксперты ведущих ро</w:t>
      </w:r>
      <w:r>
        <w:rPr>
          <w:color w:val="000000"/>
          <w:szCs w:val="28"/>
        </w:rPr>
        <w:t>ссийских и иностранных компаний</w:t>
      </w:r>
      <w:r w:rsidR="00A47C14">
        <w:rPr>
          <w:color w:val="000000"/>
          <w:szCs w:val="28"/>
        </w:rPr>
        <w:t xml:space="preserve"> встретятся, чтобы обсудить </w:t>
      </w:r>
      <w:r w:rsidR="0049295D">
        <w:rPr>
          <w:color w:val="000000"/>
          <w:szCs w:val="28"/>
        </w:rPr>
        <w:t xml:space="preserve">актуальные проблемы, </w:t>
      </w:r>
      <w:r w:rsidR="00A47C14">
        <w:rPr>
          <w:color w:val="000000"/>
          <w:szCs w:val="28"/>
        </w:rPr>
        <w:t xml:space="preserve">новые возможности и технологии в области </w:t>
      </w:r>
      <w:r w:rsidR="0049295D">
        <w:rPr>
          <w:color w:val="000000"/>
          <w:szCs w:val="28"/>
        </w:rPr>
        <w:t xml:space="preserve">исследований </w:t>
      </w:r>
      <w:r w:rsidR="0049295D" w:rsidRPr="0049295D">
        <w:rPr>
          <w:color w:val="000000"/>
          <w:szCs w:val="28"/>
        </w:rPr>
        <w:t>пластовых систем (керн</w:t>
      </w:r>
      <w:r w:rsidR="0049295D">
        <w:rPr>
          <w:color w:val="000000"/>
          <w:szCs w:val="28"/>
        </w:rPr>
        <w:t xml:space="preserve"> и</w:t>
      </w:r>
      <w:r w:rsidR="0049295D" w:rsidRPr="0049295D">
        <w:rPr>
          <w:color w:val="000000"/>
          <w:szCs w:val="28"/>
        </w:rPr>
        <w:t xml:space="preserve"> флюиды) месторождений нефти и газа</w:t>
      </w:r>
      <w:r w:rsidR="00A47C14">
        <w:rPr>
          <w:color w:val="000000"/>
          <w:szCs w:val="28"/>
        </w:rPr>
        <w:t>.</w:t>
      </w:r>
    </w:p>
    <w:p w:rsidR="001A6D52" w:rsidRPr="00E7208E" w:rsidRDefault="00A47C14" w:rsidP="00487019">
      <w:pPr>
        <w:pStyle w:val="21"/>
        <w:ind w:firstLine="708"/>
        <w:jc w:val="both"/>
        <w:rPr>
          <w:color w:val="000000" w:themeColor="text1"/>
          <w:szCs w:val="28"/>
        </w:rPr>
      </w:pPr>
      <w:r>
        <w:rPr>
          <w:color w:val="000000"/>
          <w:szCs w:val="28"/>
        </w:rPr>
        <w:t xml:space="preserve">Программа Конференции включает Пленарное заседание, </w:t>
      </w:r>
      <w:r w:rsidR="0049295D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Технические секции, Стендовую секцию</w:t>
      </w:r>
      <w:r w:rsidR="002351BF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заседани</w:t>
      </w:r>
      <w:r w:rsidR="0049295D">
        <w:rPr>
          <w:color w:val="000000"/>
          <w:szCs w:val="28"/>
        </w:rPr>
        <w:t>я</w:t>
      </w:r>
      <w:r>
        <w:rPr>
          <w:color w:val="000000"/>
          <w:szCs w:val="28"/>
        </w:rPr>
        <w:t xml:space="preserve"> Кругл</w:t>
      </w:r>
      <w:r w:rsidR="0049295D">
        <w:rPr>
          <w:color w:val="000000"/>
          <w:szCs w:val="28"/>
        </w:rPr>
        <w:t>ых</w:t>
      </w:r>
      <w:r>
        <w:rPr>
          <w:color w:val="000000"/>
          <w:szCs w:val="28"/>
        </w:rPr>
        <w:t xml:space="preserve"> стол</w:t>
      </w:r>
      <w:r w:rsidR="0049295D">
        <w:rPr>
          <w:color w:val="000000"/>
          <w:szCs w:val="28"/>
        </w:rPr>
        <w:t>ов</w:t>
      </w:r>
      <w:r w:rsidR="002351BF">
        <w:rPr>
          <w:color w:val="000000"/>
          <w:szCs w:val="28"/>
        </w:rPr>
        <w:t xml:space="preserve"> </w:t>
      </w:r>
      <w:r w:rsidR="002351BF" w:rsidRPr="00E7208E">
        <w:rPr>
          <w:color w:val="000000" w:themeColor="text1"/>
          <w:szCs w:val="28"/>
        </w:rPr>
        <w:t>и выставку</w:t>
      </w:r>
      <w:r w:rsidRPr="00E7208E">
        <w:rPr>
          <w:color w:val="000000" w:themeColor="text1"/>
          <w:szCs w:val="28"/>
        </w:rPr>
        <w:t>.</w:t>
      </w:r>
    </w:p>
    <w:p w:rsidR="000A6277" w:rsidRPr="00A47C14" w:rsidRDefault="00A47C14">
      <w:pPr>
        <w:pStyle w:val="5"/>
        <w:spacing w:before="120" w:after="120"/>
        <w:jc w:val="both"/>
        <w:rPr>
          <w:rFonts w:ascii="Arial" w:hAnsi="Arial" w:cs="Arial"/>
          <w:i w:val="0"/>
          <w:color w:val="000080"/>
          <w:sz w:val="24"/>
          <w:szCs w:val="28"/>
        </w:rPr>
      </w:pPr>
      <w:r>
        <w:rPr>
          <w:rFonts w:ascii="Arial" w:hAnsi="Arial" w:cs="Arial"/>
          <w:i w:val="0"/>
          <w:color w:val="000080"/>
          <w:sz w:val="24"/>
          <w:szCs w:val="28"/>
        </w:rPr>
        <w:t>Пленарное заседание</w:t>
      </w:r>
    </w:p>
    <w:p w:rsidR="00A47C14" w:rsidRPr="00A47C14" w:rsidRDefault="00A47C14" w:rsidP="001A6D52">
      <w:pPr>
        <w:pStyle w:val="a9"/>
        <w:numPr>
          <w:ilvl w:val="0"/>
          <w:numId w:val="20"/>
        </w:numPr>
        <w:spacing w:before="120" w:after="120"/>
        <w:jc w:val="both"/>
        <w:rPr>
          <w:bCs/>
          <w:iCs/>
          <w:szCs w:val="26"/>
        </w:rPr>
      </w:pPr>
      <w:r w:rsidRPr="00A47C14">
        <w:rPr>
          <w:bCs/>
          <w:iCs/>
          <w:szCs w:val="26"/>
        </w:rPr>
        <w:t>Современное состояние, проблемы и перспективы исследований пластовых систем (керн, флюиды) месторождений нефти и газа</w:t>
      </w:r>
    </w:p>
    <w:p w:rsidR="00A47C14" w:rsidRPr="00A47C14" w:rsidRDefault="00A47C14" w:rsidP="001A6D52">
      <w:pPr>
        <w:pStyle w:val="a9"/>
        <w:numPr>
          <w:ilvl w:val="0"/>
          <w:numId w:val="20"/>
        </w:numPr>
        <w:spacing w:before="120" w:after="120"/>
        <w:jc w:val="both"/>
        <w:rPr>
          <w:bCs/>
          <w:iCs/>
          <w:szCs w:val="26"/>
        </w:rPr>
      </w:pPr>
      <w:r w:rsidRPr="00A47C14">
        <w:rPr>
          <w:bCs/>
          <w:iCs/>
          <w:szCs w:val="26"/>
        </w:rPr>
        <w:t xml:space="preserve">Совершенствование системного подхода к исследованиям керна и пластовых флюидов нефтегазовых месторождений в </w:t>
      </w:r>
      <w:r w:rsidR="00FE541A">
        <w:rPr>
          <w:bCs/>
          <w:iCs/>
          <w:szCs w:val="26"/>
        </w:rPr>
        <w:t>П</w:t>
      </w:r>
      <w:r w:rsidRPr="00A47C14">
        <w:rPr>
          <w:bCs/>
          <w:iCs/>
          <w:szCs w:val="26"/>
        </w:rPr>
        <w:t>АО «Газпром» (создание Корпоративной системы исследований керна и флюидов)</w:t>
      </w:r>
    </w:p>
    <w:p w:rsidR="00A47C14" w:rsidRPr="00A47C14" w:rsidRDefault="00A47C14" w:rsidP="001A6D52">
      <w:pPr>
        <w:pStyle w:val="a9"/>
        <w:numPr>
          <w:ilvl w:val="0"/>
          <w:numId w:val="20"/>
        </w:numPr>
        <w:spacing w:before="120" w:after="120"/>
        <w:jc w:val="both"/>
        <w:rPr>
          <w:bCs/>
          <w:iCs/>
          <w:szCs w:val="26"/>
        </w:rPr>
      </w:pPr>
      <w:r w:rsidRPr="00A47C14">
        <w:rPr>
          <w:bCs/>
          <w:iCs/>
          <w:szCs w:val="26"/>
        </w:rPr>
        <w:t>Современные методы исследований кернового материала и пластовых флюидов.</w:t>
      </w:r>
    </w:p>
    <w:p w:rsidR="001A6D52" w:rsidRPr="00487019" w:rsidRDefault="00A47C14" w:rsidP="00487019">
      <w:pPr>
        <w:pStyle w:val="a9"/>
        <w:numPr>
          <w:ilvl w:val="0"/>
          <w:numId w:val="20"/>
        </w:numPr>
        <w:spacing w:before="120" w:after="120"/>
        <w:jc w:val="both"/>
        <w:rPr>
          <w:bCs/>
          <w:iCs/>
          <w:szCs w:val="26"/>
        </w:rPr>
      </w:pPr>
      <w:r w:rsidRPr="00A47C14">
        <w:rPr>
          <w:bCs/>
          <w:iCs/>
          <w:szCs w:val="26"/>
        </w:rPr>
        <w:t>Методы моделирования фазового поведения пластовых систем.</w:t>
      </w:r>
    </w:p>
    <w:p w:rsidR="000A6277" w:rsidRPr="00E16011" w:rsidRDefault="00A47C14">
      <w:pPr>
        <w:pStyle w:val="a9"/>
        <w:spacing w:before="120" w:after="120"/>
        <w:jc w:val="both"/>
        <w:rPr>
          <w:color w:val="000080"/>
          <w:szCs w:val="28"/>
        </w:rPr>
      </w:pPr>
      <w:r>
        <w:rPr>
          <w:b/>
          <w:bCs/>
          <w:color w:val="000080"/>
          <w:szCs w:val="28"/>
        </w:rPr>
        <w:t>Технические секции</w:t>
      </w:r>
    </w:p>
    <w:p w:rsidR="000A6277" w:rsidRDefault="00A47C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80"/>
          <w:szCs w:val="28"/>
        </w:rPr>
      </w:pPr>
      <w:r>
        <w:rPr>
          <w:rFonts w:ascii="Arial" w:hAnsi="Arial" w:cs="Arial"/>
          <w:b/>
          <w:bCs/>
          <w:color w:val="000080"/>
          <w:szCs w:val="28"/>
        </w:rPr>
        <w:t xml:space="preserve">Секция А. </w:t>
      </w:r>
      <w:r w:rsidR="00E16011" w:rsidRPr="00E16011">
        <w:rPr>
          <w:rFonts w:ascii="Arial" w:hAnsi="Arial" w:cs="Arial"/>
          <w:b/>
          <w:bCs/>
          <w:color w:val="000080"/>
          <w:szCs w:val="28"/>
        </w:rPr>
        <w:t>Газоконденсатные и газодинамические исследования скважин</w:t>
      </w:r>
    </w:p>
    <w:p w:rsidR="00E16011" w:rsidRPr="00E16011" w:rsidRDefault="00E16011" w:rsidP="00E16011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П</w:t>
      </w:r>
      <w:r w:rsidR="00DF3DA1">
        <w:rPr>
          <w:rFonts w:ascii="Arial" w:hAnsi="Arial" w:cs="Arial"/>
          <w:bCs/>
          <w:szCs w:val="28"/>
        </w:rPr>
        <w:t>лан</w:t>
      </w:r>
      <w:r w:rsidRPr="00E16011">
        <w:rPr>
          <w:rFonts w:ascii="Arial" w:hAnsi="Arial" w:cs="Arial"/>
          <w:bCs/>
          <w:szCs w:val="28"/>
        </w:rPr>
        <w:t>ирование газоконденсатных, газодинамических исследований. Подходы, технологии</w:t>
      </w:r>
      <w:r>
        <w:rPr>
          <w:rFonts w:ascii="Arial" w:hAnsi="Arial" w:cs="Arial"/>
          <w:bCs/>
          <w:szCs w:val="28"/>
        </w:rPr>
        <w:t>.</w:t>
      </w:r>
    </w:p>
    <w:p w:rsidR="00E16011" w:rsidRPr="00E16011" w:rsidRDefault="00E16011" w:rsidP="00E16011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П</w:t>
      </w:r>
      <w:r w:rsidRPr="00E16011">
        <w:rPr>
          <w:rFonts w:ascii="Arial" w:hAnsi="Arial" w:cs="Arial"/>
          <w:bCs/>
          <w:szCs w:val="28"/>
        </w:rPr>
        <w:t>одсчет запасов, прогнозирование показателей разработки с использованием данных ГКИ, ГДИС и геолого-технологических моделей</w:t>
      </w:r>
      <w:r>
        <w:rPr>
          <w:rFonts w:ascii="Arial" w:hAnsi="Arial" w:cs="Arial"/>
          <w:bCs/>
          <w:szCs w:val="28"/>
        </w:rPr>
        <w:t>.</w:t>
      </w:r>
    </w:p>
    <w:p w:rsidR="00E16011" w:rsidRPr="00E16011" w:rsidRDefault="00E16011" w:rsidP="00E16011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С</w:t>
      </w:r>
      <w:r w:rsidRPr="00E16011">
        <w:rPr>
          <w:rFonts w:ascii="Arial" w:hAnsi="Arial" w:cs="Arial"/>
          <w:bCs/>
          <w:szCs w:val="28"/>
        </w:rPr>
        <w:t>овершенствование аппаратуры и методов отбора представительных проб пластовых флюидов</w:t>
      </w:r>
      <w:r>
        <w:rPr>
          <w:rFonts w:ascii="Arial" w:hAnsi="Arial" w:cs="Arial"/>
          <w:bCs/>
          <w:szCs w:val="28"/>
        </w:rPr>
        <w:t>.</w:t>
      </w:r>
      <w:r w:rsidRPr="00E16011">
        <w:rPr>
          <w:rFonts w:ascii="Arial" w:hAnsi="Arial" w:cs="Arial"/>
          <w:bCs/>
          <w:szCs w:val="28"/>
        </w:rPr>
        <w:t xml:space="preserve"> </w:t>
      </w:r>
    </w:p>
    <w:p w:rsidR="00E16011" w:rsidRPr="00E16011" w:rsidRDefault="00E16011" w:rsidP="00E16011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С</w:t>
      </w:r>
      <w:r w:rsidRPr="00E16011">
        <w:rPr>
          <w:rFonts w:ascii="Arial" w:hAnsi="Arial" w:cs="Arial"/>
          <w:bCs/>
          <w:szCs w:val="28"/>
        </w:rPr>
        <w:t>овершенствование методологии интерпретации газодинамических исследований скважин</w:t>
      </w:r>
      <w:r>
        <w:rPr>
          <w:rFonts w:ascii="Arial" w:hAnsi="Arial" w:cs="Arial"/>
          <w:bCs/>
          <w:szCs w:val="28"/>
        </w:rPr>
        <w:t>.</w:t>
      </w:r>
    </w:p>
    <w:p w:rsidR="00E16011" w:rsidRPr="00E16011" w:rsidRDefault="00E16011" w:rsidP="00E16011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И</w:t>
      </w:r>
      <w:r w:rsidRPr="00E16011">
        <w:rPr>
          <w:rFonts w:ascii="Arial" w:hAnsi="Arial" w:cs="Arial"/>
          <w:bCs/>
          <w:szCs w:val="28"/>
        </w:rPr>
        <w:t xml:space="preserve">сследования процессов, происходящих в </w:t>
      </w:r>
      <w:proofErr w:type="spellStart"/>
      <w:r w:rsidRPr="00E16011">
        <w:rPr>
          <w:rFonts w:ascii="Arial" w:hAnsi="Arial" w:cs="Arial"/>
          <w:bCs/>
          <w:szCs w:val="28"/>
        </w:rPr>
        <w:t>призабойных</w:t>
      </w:r>
      <w:proofErr w:type="spellEnd"/>
      <w:r w:rsidRPr="00E16011">
        <w:rPr>
          <w:rFonts w:ascii="Arial" w:hAnsi="Arial" w:cs="Arial"/>
          <w:bCs/>
          <w:szCs w:val="28"/>
        </w:rPr>
        <w:t xml:space="preserve"> зонах газоконденсатных скважин</w:t>
      </w:r>
      <w:r>
        <w:rPr>
          <w:rFonts w:ascii="Arial" w:hAnsi="Arial" w:cs="Arial"/>
          <w:bCs/>
          <w:szCs w:val="28"/>
        </w:rPr>
        <w:t>.</w:t>
      </w:r>
      <w:r w:rsidRPr="00E16011">
        <w:rPr>
          <w:rFonts w:ascii="Arial" w:hAnsi="Arial" w:cs="Arial"/>
          <w:bCs/>
          <w:szCs w:val="28"/>
        </w:rPr>
        <w:t xml:space="preserve"> </w:t>
      </w:r>
    </w:p>
    <w:p w:rsidR="00E16011" w:rsidRDefault="00E16011" w:rsidP="00E16011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С</w:t>
      </w:r>
      <w:r w:rsidRPr="00E16011">
        <w:rPr>
          <w:rFonts w:ascii="Arial" w:hAnsi="Arial" w:cs="Arial"/>
          <w:bCs/>
          <w:szCs w:val="28"/>
        </w:rPr>
        <w:t>овременные технологии, применяемые при сборе, хранении и обработке информации при проведении ГКИ, ГДИ.</w:t>
      </w:r>
    </w:p>
    <w:p w:rsidR="00DD04AB" w:rsidRPr="00E16011" w:rsidRDefault="00DD04AB" w:rsidP="00DD04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Cs w:val="28"/>
        </w:rPr>
      </w:pPr>
    </w:p>
    <w:p w:rsidR="000A6277" w:rsidRDefault="00A47C14" w:rsidP="00E16011">
      <w:pPr>
        <w:pStyle w:val="23"/>
        <w:spacing w:before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Секция В. </w:t>
      </w:r>
      <w:r w:rsidR="0049585A" w:rsidRPr="0049585A">
        <w:rPr>
          <w:rFonts w:ascii="Arial" w:hAnsi="Arial" w:cs="Arial"/>
          <w:sz w:val="24"/>
        </w:rPr>
        <w:t>Исследования керна пород-коллекторов и пород-покрышек залежей нефти и газа</w:t>
      </w:r>
    </w:p>
    <w:p w:rsidR="0049585A" w:rsidRPr="0049585A" w:rsidRDefault="0049585A" w:rsidP="0049585A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М</w:t>
      </w:r>
      <w:r w:rsidRPr="0049585A">
        <w:rPr>
          <w:rFonts w:ascii="Arial" w:hAnsi="Arial" w:cs="Arial"/>
          <w:bCs/>
          <w:szCs w:val="28"/>
        </w:rPr>
        <w:t>етоды и результаты оперативных, профильных, стандартных и специальных исследований кернового материала</w:t>
      </w:r>
      <w:r>
        <w:rPr>
          <w:rFonts w:ascii="Arial" w:hAnsi="Arial" w:cs="Arial"/>
          <w:bCs/>
          <w:szCs w:val="28"/>
        </w:rPr>
        <w:t>.</w:t>
      </w:r>
      <w:r w:rsidRPr="0049585A">
        <w:rPr>
          <w:rFonts w:ascii="Arial" w:hAnsi="Arial" w:cs="Arial"/>
          <w:bCs/>
          <w:szCs w:val="28"/>
        </w:rPr>
        <w:t xml:space="preserve"> </w:t>
      </w:r>
    </w:p>
    <w:p w:rsidR="0049585A" w:rsidRPr="0049585A" w:rsidRDefault="0049585A" w:rsidP="0049585A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lastRenderedPageBreak/>
        <w:t>Н</w:t>
      </w:r>
      <w:r w:rsidRPr="0049585A">
        <w:rPr>
          <w:rFonts w:ascii="Arial" w:hAnsi="Arial" w:cs="Arial"/>
          <w:bCs/>
          <w:szCs w:val="28"/>
        </w:rPr>
        <w:t>овые методы и опыт интерпретации данных ГИС на основе комплексных исследований кернового материала</w:t>
      </w:r>
      <w:r>
        <w:rPr>
          <w:rFonts w:ascii="Arial" w:hAnsi="Arial" w:cs="Arial"/>
          <w:bCs/>
          <w:szCs w:val="28"/>
        </w:rPr>
        <w:t>.</w:t>
      </w:r>
    </w:p>
    <w:p w:rsidR="0049585A" w:rsidRPr="0049585A" w:rsidRDefault="0049585A" w:rsidP="0049585A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О</w:t>
      </w:r>
      <w:r w:rsidRPr="0049585A">
        <w:rPr>
          <w:rFonts w:ascii="Arial" w:hAnsi="Arial" w:cs="Arial"/>
          <w:bCs/>
          <w:szCs w:val="28"/>
        </w:rPr>
        <w:t>собенности распределения фильтрационно-емкостных, геохимических и др. свойств пород-коллекторов и пород-покрышек</w:t>
      </w:r>
      <w:r>
        <w:rPr>
          <w:rFonts w:ascii="Arial" w:hAnsi="Arial" w:cs="Arial"/>
          <w:bCs/>
          <w:szCs w:val="28"/>
        </w:rPr>
        <w:t>.</w:t>
      </w:r>
    </w:p>
    <w:p w:rsidR="0049585A" w:rsidRPr="0049585A" w:rsidRDefault="0049585A" w:rsidP="0049585A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Н</w:t>
      </w:r>
      <w:r w:rsidRPr="0049585A">
        <w:rPr>
          <w:rFonts w:ascii="Arial" w:hAnsi="Arial" w:cs="Arial"/>
          <w:bCs/>
          <w:szCs w:val="28"/>
        </w:rPr>
        <w:t>овые методы исследований упруго-пластичных свойств кернового материала</w:t>
      </w:r>
      <w:r>
        <w:rPr>
          <w:rFonts w:ascii="Arial" w:hAnsi="Arial" w:cs="Arial"/>
          <w:bCs/>
          <w:szCs w:val="28"/>
        </w:rPr>
        <w:t>.</w:t>
      </w:r>
      <w:r w:rsidRPr="0049585A">
        <w:rPr>
          <w:rFonts w:ascii="Arial" w:hAnsi="Arial" w:cs="Arial"/>
          <w:bCs/>
          <w:szCs w:val="28"/>
        </w:rPr>
        <w:t xml:space="preserve"> </w:t>
      </w:r>
    </w:p>
    <w:p w:rsidR="0049585A" w:rsidRDefault="0049585A" w:rsidP="0049585A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Н</w:t>
      </w:r>
      <w:r w:rsidRPr="0049585A">
        <w:rPr>
          <w:rFonts w:ascii="Arial" w:hAnsi="Arial" w:cs="Arial"/>
          <w:bCs/>
          <w:szCs w:val="28"/>
        </w:rPr>
        <w:t>овые подходы к типизации пород-коллекторов и покрышек для составления геолого-гидродинамических моделей</w:t>
      </w:r>
      <w:r>
        <w:rPr>
          <w:rFonts w:ascii="Arial" w:hAnsi="Arial" w:cs="Arial"/>
          <w:bCs/>
          <w:szCs w:val="28"/>
        </w:rPr>
        <w:t>.</w:t>
      </w:r>
    </w:p>
    <w:p w:rsidR="000A6277" w:rsidRDefault="00A47C14" w:rsidP="0049585A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color w:val="000080"/>
          <w:szCs w:val="28"/>
        </w:rPr>
      </w:pPr>
      <w:r>
        <w:rPr>
          <w:rFonts w:ascii="Arial" w:hAnsi="Arial" w:cs="Arial"/>
          <w:b/>
          <w:bCs/>
          <w:color w:val="000080"/>
          <w:szCs w:val="28"/>
        </w:rPr>
        <w:t xml:space="preserve">Секция С. </w:t>
      </w:r>
      <w:r w:rsidR="0049585A" w:rsidRPr="0049585A">
        <w:rPr>
          <w:rFonts w:ascii="Arial" w:hAnsi="Arial" w:cs="Arial"/>
          <w:b/>
          <w:bCs/>
          <w:color w:val="000080"/>
          <w:szCs w:val="28"/>
        </w:rPr>
        <w:t>Пластовые флюиды и их компоненты</w:t>
      </w:r>
    </w:p>
    <w:p w:rsidR="0049585A" w:rsidRPr="0049585A" w:rsidRDefault="0049585A" w:rsidP="0049585A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К</w:t>
      </w:r>
      <w:r w:rsidRPr="0049585A">
        <w:rPr>
          <w:rFonts w:ascii="Arial" w:hAnsi="Arial" w:cs="Arial"/>
          <w:bCs/>
          <w:szCs w:val="28"/>
        </w:rPr>
        <w:t xml:space="preserve">омплексные лабораторные исследования физико-химических </w:t>
      </w:r>
      <w:r w:rsidR="00DF3DA1">
        <w:rPr>
          <w:rFonts w:ascii="Arial" w:hAnsi="Arial" w:cs="Arial"/>
          <w:bCs/>
          <w:szCs w:val="28"/>
        </w:rPr>
        <w:t xml:space="preserve">свойств </w:t>
      </w:r>
      <w:r w:rsidRPr="0049585A">
        <w:rPr>
          <w:rFonts w:ascii="Arial" w:hAnsi="Arial" w:cs="Arial"/>
          <w:bCs/>
          <w:szCs w:val="28"/>
        </w:rPr>
        <w:t xml:space="preserve">и технологических </w:t>
      </w:r>
      <w:r w:rsidR="00DF3DA1">
        <w:rPr>
          <w:rFonts w:ascii="Arial" w:hAnsi="Arial" w:cs="Arial"/>
          <w:bCs/>
          <w:szCs w:val="28"/>
        </w:rPr>
        <w:t>характеристик</w:t>
      </w:r>
      <w:r w:rsidRPr="0049585A">
        <w:rPr>
          <w:rFonts w:ascii="Arial" w:hAnsi="Arial" w:cs="Arial"/>
          <w:bCs/>
          <w:szCs w:val="28"/>
        </w:rPr>
        <w:t xml:space="preserve"> пластовых флюидов</w:t>
      </w:r>
      <w:r>
        <w:rPr>
          <w:rFonts w:ascii="Arial" w:hAnsi="Arial" w:cs="Arial"/>
          <w:bCs/>
          <w:szCs w:val="28"/>
        </w:rPr>
        <w:t>.</w:t>
      </w:r>
      <w:r w:rsidRPr="0049585A">
        <w:rPr>
          <w:rFonts w:ascii="Arial" w:hAnsi="Arial" w:cs="Arial"/>
          <w:bCs/>
          <w:szCs w:val="28"/>
        </w:rPr>
        <w:t xml:space="preserve"> </w:t>
      </w:r>
    </w:p>
    <w:p w:rsidR="0049585A" w:rsidRPr="0049585A" w:rsidRDefault="0049585A" w:rsidP="0049585A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М</w:t>
      </w:r>
      <w:r w:rsidRPr="0049585A">
        <w:rPr>
          <w:rFonts w:ascii="Arial" w:hAnsi="Arial" w:cs="Arial"/>
          <w:bCs/>
          <w:szCs w:val="28"/>
        </w:rPr>
        <w:t>атематическое моделирование фазового поведения пластовых газоконденсатных систем</w:t>
      </w:r>
      <w:r>
        <w:rPr>
          <w:rFonts w:ascii="Arial" w:hAnsi="Arial" w:cs="Arial"/>
          <w:bCs/>
          <w:szCs w:val="28"/>
        </w:rPr>
        <w:t>.</w:t>
      </w:r>
    </w:p>
    <w:p w:rsidR="0049585A" w:rsidRPr="0049585A" w:rsidRDefault="0049585A" w:rsidP="0049585A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Н</w:t>
      </w:r>
      <w:r w:rsidRPr="0049585A">
        <w:rPr>
          <w:rFonts w:ascii="Arial" w:hAnsi="Arial" w:cs="Arial"/>
          <w:bCs/>
          <w:szCs w:val="28"/>
        </w:rPr>
        <w:t>овые подходы к изучению фазовых переходов пластовых флюидов</w:t>
      </w:r>
      <w:r>
        <w:rPr>
          <w:rFonts w:ascii="Arial" w:hAnsi="Arial" w:cs="Arial"/>
          <w:bCs/>
          <w:szCs w:val="28"/>
        </w:rPr>
        <w:t>.</w:t>
      </w:r>
    </w:p>
    <w:p w:rsidR="0049585A" w:rsidRPr="0049585A" w:rsidRDefault="0049585A" w:rsidP="0049585A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У</w:t>
      </w:r>
      <w:r w:rsidRPr="0049585A">
        <w:rPr>
          <w:rFonts w:ascii="Arial" w:hAnsi="Arial" w:cs="Arial"/>
          <w:bCs/>
          <w:szCs w:val="28"/>
        </w:rPr>
        <w:t>равнения состояния и фазовые равновесия</w:t>
      </w:r>
      <w:r>
        <w:rPr>
          <w:rFonts w:ascii="Arial" w:hAnsi="Arial" w:cs="Arial"/>
          <w:bCs/>
          <w:szCs w:val="28"/>
        </w:rPr>
        <w:t>.</w:t>
      </w:r>
    </w:p>
    <w:p w:rsidR="0049585A" w:rsidRPr="0049585A" w:rsidRDefault="0049585A" w:rsidP="0049585A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Т</w:t>
      </w:r>
      <w:r w:rsidRPr="0049585A">
        <w:rPr>
          <w:rFonts w:ascii="Arial" w:hAnsi="Arial" w:cs="Arial"/>
          <w:bCs/>
          <w:szCs w:val="28"/>
        </w:rPr>
        <w:t>ермодинамические свойства пластовых флюидов</w:t>
      </w:r>
      <w:r>
        <w:rPr>
          <w:rFonts w:ascii="Arial" w:hAnsi="Arial" w:cs="Arial"/>
          <w:bCs/>
          <w:szCs w:val="28"/>
        </w:rPr>
        <w:t>.</w:t>
      </w:r>
    </w:p>
    <w:p w:rsidR="0049585A" w:rsidRPr="0049585A" w:rsidRDefault="0049585A" w:rsidP="0049585A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К</w:t>
      </w:r>
      <w:r w:rsidRPr="0049585A">
        <w:rPr>
          <w:rFonts w:ascii="Arial" w:hAnsi="Arial" w:cs="Arial"/>
          <w:bCs/>
          <w:szCs w:val="28"/>
        </w:rPr>
        <w:t>оэффициенты переноса: вязкость, теплопроводность, диффузия</w:t>
      </w:r>
      <w:r>
        <w:rPr>
          <w:rFonts w:ascii="Arial" w:hAnsi="Arial" w:cs="Arial"/>
          <w:bCs/>
          <w:szCs w:val="28"/>
        </w:rPr>
        <w:t>.</w:t>
      </w:r>
    </w:p>
    <w:p w:rsidR="0049585A" w:rsidRPr="0049585A" w:rsidRDefault="0049585A" w:rsidP="0049585A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П</w:t>
      </w:r>
      <w:r w:rsidRPr="0049585A">
        <w:rPr>
          <w:rFonts w:ascii="Arial" w:hAnsi="Arial" w:cs="Arial"/>
          <w:bCs/>
          <w:szCs w:val="28"/>
        </w:rPr>
        <w:t>оверхностное и межфазное натяжение</w:t>
      </w:r>
      <w:r>
        <w:rPr>
          <w:rFonts w:ascii="Arial" w:hAnsi="Arial" w:cs="Arial"/>
          <w:bCs/>
          <w:szCs w:val="28"/>
        </w:rPr>
        <w:t>.</w:t>
      </w:r>
    </w:p>
    <w:p w:rsidR="0049585A" w:rsidRPr="0049585A" w:rsidRDefault="0049585A" w:rsidP="0049585A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С</w:t>
      </w:r>
      <w:r w:rsidRPr="0049585A">
        <w:rPr>
          <w:rFonts w:ascii="Arial" w:hAnsi="Arial" w:cs="Arial"/>
          <w:bCs/>
          <w:szCs w:val="28"/>
        </w:rPr>
        <w:t>войства и фазовое поведение гидратов природного газа и его компонентов.</w:t>
      </w:r>
    </w:p>
    <w:p w:rsidR="00E16011" w:rsidRDefault="00E16011" w:rsidP="0049585A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color w:val="000080"/>
          <w:szCs w:val="28"/>
        </w:rPr>
      </w:pPr>
      <w:r>
        <w:rPr>
          <w:rFonts w:ascii="Arial" w:hAnsi="Arial" w:cs="Arial"/>
          <w:b/>
          <w:bCs/>
          <w:color w:val="000080"/>
          <w:szCs w:val="28"/>
        </w:rPr>
        <w:t xml:space="preserve">Секция </w:t>
      </w:r>
      <w:r>
        <w:rPr>
          <w:rFonts w:ascii="Arial" w:hAnsi="Arial" w:cs="Arial"/>
          <w:b/>
          <w:bCs/>
          <w:color w:val="000080"/>
          <w:szCs w:val="28"/>
          <w:lang w:val="en-US"/>
        </w:rPr>
        <w:t>D</w:t>
      </w:r>
      <w:r>
        <w:rPr>
          <w:rFonts w:ascii="Arial" w:hAnsi="Arial" w:cs="Arial"/>
          <w:b/>
          <w:bCs/>
          <w:color w:val="000080"/>
          <w:szCs w:val="28"/>
        </w:rPr>
        <w:t xml:space="preserve">. </w:t>
      </w:r>
      <w:r w:rsidR="00DF3DA1">
        <w:rPr>
          <w:rFonts w:ascii="Arial" w:hAnsi="Arial" w:cs="Arial"/>
          <w:b/>
          <w:bCs/>
          <w:color w:val="000080"/>
          <w:szCs w:val="28"/>
        </w:rPr>
        <w:t>Фильтрация многофазных систем</w:t>
      </w:r>
    </w:p>
    <w:p w:rsidR="00A47C14" w:rsidRPr="00A47C14" w:rsidRDefault="00A47C14" w:rsidP="00A47C14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Н</w:t>
      </w:r>
      <w:r w:rsidRPr="00A47C14">
        <w:rPr>
          <w:rFonts w:ascii="Arial" w:hAnsi="Arial" w:cs="Arial"/>
          <w:bCs/>
        </w:rPr>
        <w:t>овые методы экспериментальных исследований многофазного течения в пористых средах (стационарная/нестационарная, равновесная/неравновесная фильтрация)</w:t>
      </w:r>
      <w:r>
        <w:rPr>
          <w:rFonts w:ascii="Arial" w:hAnsi="Arial" w:cs="Arial"/>
          <w:bCs/>
        </w:rPr>
        <w:t>.</w:t>
      </w:r>
    </w:p>
    <w:p w:rsidR="00A47C14" w:rsidRPr="00A47C14" w:rsidRDefault="00A47C14" w:rsidP="00A47C14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</w:t>
      </w:r>
      <w:r w:rsidRPr="00A47C14">
        <w:rPr>
          <w:rFonts w:ascii="Arial" w:hAnsi="Arial" w:cs="Arial"/>
          <w:bCs/>
        </w:rPr>
        <w:t>изуализация многофазного течения флюидов в пористых средах (в том числе использование методов томографии</w:t>
      </w:r>
      <w:r w:rsidR="00DF3DA1">
        <w:rPr>
          <w:rFonts w:ascii="Arial" w:hAnsi="Arial" w:cs="Arial"/>
          <w:bCs/>
        </w:rPr>
        <w:t xml:space="preserve"> и</w:t>
      </w:r>
      <w:r w:rsidRPr="00A47C14">
        <w:rPr>
          <w:rFonts w:ascii="Arial" w:hAnsi="Arial" w:cs="Arial"/>
          <w:bCs/>
        </w:rPr>
        <w:t xml:space="preserve"> математическо</w:t>
      </w:r>
      <w:r w:rsidR="00DF3DA1">
        <w:rPr>
          <w:rFonts w:ascii="Arial" w:hAnsi="Arial" w:cs="Arial"/>
          <w:bCs/>
        </w:rPr>
        <w:t xml:space="preserve">го </w:t>
      </w:r>
      <w:r w:rsidRPr="00A47C14">
        <w:rPr>
          <w:rFonts w:ascii="Arial" w:hAnsi="Arial" w:cs="Arial"/>
          <w:bCs/>
        </w:rPr>
        <w:t>моделировани</w:t>
      </w:r>
      <w:r w:rsidR="00DF3DA1">
        <w:rPr>
          <w:rFonts w:ascii="Arial" w:hAnsi="Arial" w:cs="Arial"/>
          <w:bCs/>
        </w:rPr>
        <w:t>я</w:t>
      </w:r>
      <w:r w:rsidRPr="00A47C14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.</w:t>
      </w:r>
      <w:r w:rsidRPr="00A47C14">
        <w:rPr>
          <w:rFonts w:ascii="Arial" w:hAnsi="Arial" w:cs="Arial"/>
          <w:bCs/>
        </w:rPr>
        <w:t xml:space="preserve"> </w:t>
      </w:r>
    </w:p>
    <w:p w:rsidR="00A47C14" w:rsidRPr="00A47C14" w:rsidRDefault="00A47C14" w:rsidP="00A47C14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Н</w:t>
      </w:r>
      <w:r w:rsidRPr="00A47C14">
        <w:rPr>
          <w:rFonts w:ascii="Arial" w:hAnsi="Arial" w:cs="Arial"/>
          <w:bCs/>
        </w:rPr>
        <w:t xml:space="preserve">овые подходы к интерпретации результатов экспериментальных исследований </w:t>
      </w:r>
      <w:r w:rsidR="00DF3DA1">
        <w:rPr>
          <w:rFonts w:ascii="Arial" w:hAnsi="Arial" w:cs="Arial"/>
          <w:bCs/>
        </w:rPr>
        <w:t xml:space="preserve">многофазной фильтрации </w:t>
      </w:r>
      <w:r w:rsidRPr="00A47C14">
        <w:rPr>
          <w:rFonts w:ascii="Arial" w:hAnsi="Arial" w:cs="Arial"/>
          <w:bCs/>
        </w:rPr>
        <w:t>с помощью компьютерного моделирования</w:t>
      </w:r>
      <w:r>
        <w:rPr>
          <w:rFonts w:ascii="Arial" w:hAnsi="Arial" w:cs="Arial"/>
          <w:bCs/>
        </w:rPr>
        <w:t>.</w:t>
      </w:r>
    </w:p>
    <w:p w:rsidR="00A47C14" w:rsidRPr="00A47C14" w:rsidRDefault="00A47C14" w:rsidP="00A47C14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Н</w:t>
      </w:r>
      <w:r w:rsidRPr="00A47C14">
        <w:rPr>
          <w:rFonts w:ascii="Arial" w:hAnsi="Arial" w:cs="Arial"/>
          <w:bCs/>
        </w:rPr>
        <w:t>овые подходы к созданию геолого-гидродинамических моделей</w:t>
      </w:r>
      <w:r>
        <w:rPr>
          <w:rFonts w:ascii="Arial" w:hAnsi="Arial" w:cs="Arial"/>
          <w:bCs/>
        </w:rPr>
        <w:t>.</w:t>
      </w:r>
    </w:p>
    <w:p w:rsidR="00E16011" w:rsidRDefault="00A47C14" w:rsidP="00A47C14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Э</w:t>
      </w:r>
      <w:r w:rsidRPr="00A47C14">
        <w:rPr>
          <w:rFonts w:ascii="Arial" w:hAnsi="Arial" w:cs="Arial"/>
          <w:bCs/>
        </w:rPr>
        <w:t xml:space="preserve">кспериментальные исследования и математическое моделирование процессов гидродинамики и </w:t>
      </w:r>
      <w:proofErr w:type="spellStart"/>
      <w:r w:rsidRPr="00A47C14">
        <w:rPr>
          <w:rFonts w:ascii="Arial" w:hAnsi="Arial" w:cs="Arial"/>
          <w:bCs/>
        </w:rPr>
        <w:t>массообмена</w:t>
      </w:r>
      <w:proofErr w:type="spellEnd"/>
      <w:r w:rsidRPr="00A47C14">
        <w:rPr>
          <w:rFonts w:ascii="Arial" w:hAnsi="Arial" w:cs="Arial"/>
          <w:bCs/>
        </w:rPr>
        <w:t xml:space="preserve"> в </w:t>
      </w:r>
      <w:proofErr w:type="spellStart"/>
      <w:r w:rsidRPr="00A47C14">
        <w:rPr>
          <w:rFonts w:ascii="Arial" w:hAnsi="Arial" w:cs="Arial"/>
          <w:bCs/>
        </w:rPr>
        <w:t>низкопроницаемых</w:t>
      </w:r>
      <w:proofErr w:type="spellEnd"/>
      <w:r w:rsidRPr="00A47C14">
        <w:rPr>
          <w:rFonts w:ascii="Arial" w:hAnsi="Arial" w:cs="Arial"/>
          <w:bCs/>
        </w:rPr>
        <w:t xml:space="preserve"> коллекторах и коллекторах сложного строения.</w:t>
      </w:r>
    </w:p>
    <w:p w:rsidR="000A6277" w:rsidRPr="00A47C14" w:rsidRDefault="00A47C14">
      <w:pPr>
        <w:pStyle w:val="a9"/>
        <w:spacing w:before="120" w:after="120"/>
        <w:rPr>
          <w:b/>
          <w:bCs/>
          <w:color w:val="000080"/>
        </w:rPr>
      </w:pPr>
      <w:r>
        <w:rPr>
          <w:b/>
          <w:bCs/>
          <w:color w:val="000080"/>
        </w:rPr>
        <w:t>Стендов</w:t>
      </w:r>
      <w:r w:rsidR="00DF3DA1">
        <w:rPr>
          <w:b/>
          <w:bCs/>
          <w:color w:val="000080"/>
        </w:rPr>
        <w:t>ые</w:t>
      </w:r>
      <w:r>
        <w:rPr>
          <w:b/>
          <w:bCs/>
          <w:color w:val="000080"/>
        </w:rPr>
        <w:t xml:space="preserve"> </w:t>
      </w:r>
      <w:r w:rsidR="00B66460">
        <w:rPr>
          <w:b/>
          <w:bCs/>
          <w:color w:val="000080"/>
        </w:rPr>
        <w:t xml:space="preserve">доклады по тематике </w:t>
      </w:r>
      <w:r>
        <w:rPr>
          <w:b/>
          <w:bCs/>
          <w:color w:val="000080"/>
        </w:rPr>
        <w:t>секци</w:t>
      </w:r>
      <w:r w:rsidR="00B66460">
        <w:rPr>
          <w:b/>
          <w:bCs/>
          <w:color w:val="000080"/>
        </w:rPr>
        <w:t>й</w:t>
      </w:r>
    </w:p>
    <w:p w:rsidR="000A6277" w:rsidRPr="00A47C14" w:rsidRDefault="00A47C14">
      <w:pPr>
        <w:pStyle w:val="a9"/>
        <w:spacing w:before="120" w:after="120"/>
        <w:rPr>
          <w:color w:val="000080"/>
          <w:szCs w:val="28"/>
        </w:rPr>
      </w:pPr>
      <w:r>
        <w:rPr>
          <w:b/>
          <w:bCs/>
          <w:color w:val="000080"/>
          <w:szCs w:val="28"/>
        </w:rPr>
        <w:t>Круглые столы</w:t>
      </w:r>
    </w:p>
    <w:p w:rsidR="00A47C14" w:rsidRPr="00A47C14" w:rsidRDefault="00A47C14" w:rsidP="009148E5">
      <w:pPr>
        <w:pStyle w:val="22"/>
        <w:numPr>
          <w:ilvl w:val="0"/>
          <w:numId w:val="21"/>
        </w:numPr>
        <w:spacing w:before="120" w:after="120"/>
        <w:rPr>
          <w:color w:val="000000"/>
          <w:szCs w:val="28"/>
        </w:rPr>
      </w:pPr>
      <w:r w:rsidRPr="00A47C14">
        <w:rPr>
          <w:color w:val="000000"/>
          <w:szCs w:val="28"/>
        </w:rPr>
        <w:t>Методология отбора керна и пластовых флюидов при строительстве разведочных и эксплуатационных скважин.</w:t>
      </w:r>
    </w:p>
    <w:p w:rsidR="00A47C14" w:rsidRDefault="00A47C14" w:rsidP="009148E5">
      <w:pPr>
        <w:pStyle w:val="22"/>
        <w:numPr>
          <w:ilvl w:val="0"/>
          <w:numId w:val="21"/>
        </w:numPr>
        <w:spacing w:before="120" w:after="120"/>
        <w:rPr>
          <w:color w:val="000000"/>
          <w:szCs w:val="28"/>
        </w:rPr>
      </w:pPr>
      <w:r w:rsidRPr="00A47C14">
        <w:rPr>
          <w:color w:val="000000"/>
          <w:szCs w:val="28"/>
        </w:rPr>
        <w:t>Концепция разработки нормативно-методической документации по проведению ГИС, ГКИ и лабораторных петрофизических исследований.</w:t>
      </w:r>
    </w:p>
    <w:p w:rsidR="00DF3DA1" w:rsidRPr="00A47C14" w:rsidRDefault="00DF3DA1" w:rsidP="009148E5">
      <w:pPr>
        <w:pStyle w:val="Default"/>
        <w:numPr>
          <w:ilvl w:val="0"/>
          <w:numId w:val="21"/>
        </w:numPr>
        <w:spacing w:before="120"/>
        <w:jc w:val="both"/>
        <w:rPr>
          <w:szCs w:val="28"/>
        </w:rPr>
      </w:pPr>
      <w:r w:rsidRPr="00A47C14">
        <w:rPr>
          <w:szCs w:val="28"/>
        </w:rPr>
        <w:t>Проблемы разработки и изготовления экспериментальных установок и оборудования для исследования керна и флюидов.</w:t>
      </w:r>
    </w:p>
    <w:p w:rsidR="000A6277" w:rsidRDefault="00A47C14" w:rsidP="00A47C14">
      <w:pPr>
        <w:pStyle w:val="22"/>
        <w:spacing w:before="120" w:after="120"/>
        <w:rPr>
          <w:color w:val="000080"/>
          <w:szCs w:val="28"/>
        </w:rPr>
      </w:pPr>
      <w:r>
        <w:rPr>
          <w:b/>
          <w:bCs/>
          <w:color w:val="000080"/>
          <w:szCs w:val="28"/>
        </w:rPr>
        <w:t xml:space="preserve">Официальные язык конференции: </w:t>
      </w:r>
      <w:r>
        <w:t>русский и английский.</w:t>
      </w:r>
    </w:p>
    <w:p w:rsidR="00A47C14" w:rsidRDefault="00A47C14" w:rsidP="001A6D52">
      <w:pPr>
        <w:pStyle w:val="a9"/>
        <w:spacing w:before="120"/>
        <w:jc w:val="both"/>
      </w:pPr>
      <w:r>
        <w:t>Докладчики должны представить тезисы на английском и русском языках, доклады и презентации на любом из официальных языков конференции. Будет обеспечен синхронный перевод.</w:t>
      </w:r>
      <w:r w:rsidR="001A6D52">
        <w:t xml:space="preserve"> </w:t>
      </w:r>
    </w:p>
    <w:p w:rsidR="00096AF3" w:rsidRDefault="00096AF3" w:rsidP="00096AF3">
      <w:pPr>
        <w:pStyle w:val="Default"/>
      </w:pPr>
      <w:r>
        <w:t xml:space="preserve">Место проведения Конференции </w:t>
      </w:r>
    </w:p>
    <w:p w:rsidR="00096AF3" w:rsidRDefault="00096AF3" w:rsidP="00096AF3">
      <w:pPr>
        <w:pStyle w:val="Default"/>
      </w:pPr>
      <w:r>
        <w:t>ООО «Газпром ВНИИГАЗ»</w:t>
      </w:r>
      <w:r w:rsidR="00A97B7E">
        <w:t xml:space="preserve"> </w:t>
      </w:r>
      <w:r>
        <w:t xml:space="preserve">142717, Россия, Московская обл., Ленинский р-н, </w:t>
      </w:r>
      <w:r w:rsidR="00A97B7E" w:rsidRPr="00A97B7E">
        <w:t xml:space="preserve">поселок </w:t>
      </w:r>
      <w:r w:rsidR="00A97B7E" w:rsidRPr="00A97B7E">
        <w:lastRenderedPageBreak/>
        <w:t>Развилка, Проектируемый проезд № 5537, владение 15, стр. 1</w:t>
      </w:r>
    </w:p>
    <w:p w:rsidR="00096AF3" w:rsidRDefault="00096AF3" w:rsidP="00096AF3">
      <w:pPr>
        <w:pStyle w:val="Default"/>
      </w:pPr>
      <w:r>
        <w:t>тел.: +7 498 657 4</w:t>
      </w:r>
      <w:r w:rsidR="00A97B7E" w:rsidRPr="00A97B7E">
        <w:t>032</w:t>
      </w:r>
    </w:p>
    <w:p w:rsidR="00096AF3" w:rsidRDefault="00096AF3" w:rsidP="00096AF3">
      <w:pPr>
        <w:pStyle w:val="Default"/>
      </w:pPr>
      <w:r>
        <w:t xml:space="preserve">факс: +7 498 657 4421 </w:t>
      </w:r>
    </w:p>
    <w:p w:rsidR="00096AF3" w:rsidRDefault="00096AF3" w:rsidP="00096AF3">
      <w:pPr>
        <w:pStyle w:val="Default"/>
      </w:pPr>
      <w:proofErr w:type="spellStart"/>
      <w:r>
        <w:t>эл</w:t>
      </w:r>
      <w:proofErr w:type="gramStart"/>
      <w:r>
        <w:t>.п</w:t>
      </w:r>
      <w:proofErr w:type="gramEnd"/>
      <w:r>
        <w:t>очта</w:t>
      </w:r>
      <w:proofErr w:type="spellEnd"/>
      <w:r>
        <w:t xml:space="preserve">: </w:t>
      </w:r>
      <w:proofErr w:type="spellStart"/>
      <w:r w:rsidR="002D2E48">
        <w:rPr>
          <w:lang w:val="en-US"/>
        </w:rPr>
        <w:t>sprs</w:t>
      </w:r>
      <w:proofErr w:type="spellEnd"/>
      <w:r>
        <w:t>201</w:t>
      </w:r>
      <w:r w:rsidR="00A97B7E" w:rsidRPr="00A97B7E">
        <w:t>8</w:t>
      </w:r>
      <w:r>
        <w:t>@vniigaz.gazprom.ru</w:t>
      </w:r>
    </w:p>
    <w:p w:rsidR="00096AF3" w:rsidRPr="00A97B7E" w:rsidRDefault="002D2E48" w:rsidP="00096AF3">
      <w:pPr>
        <w:pStyle w:val="Default"/>
      </w:pPr>
      <w:r>
        <w:t>вебсайт: http://www.vniigaz</w:t>
      </w:r>
      <w:r w:rsidRPr="002D2E48">
        <w:t>.</w:t>
      </w:r>
      <w:r w:rsidR="00096AF3">
        <w:t>gazprom.ru/</w:t>
      </w:r>
      <w:proofErr w:type="spellStart"/>
      <w:r>
        <w:rPr>
          <w:lang w:val="en-US"/>
        </w:rPr>
        <w:t>sprs</w:t>
      </w:r>
      <w:proofErr w:type="spellEnd"/>
      <w:r>
        <w:t>201</w:t>
      </w:r>
      <w:r w:rsidR="00A97B7E" w:rsidRPr="00A97B7E">
        <w:t>8</w:t>
      </w:r>
    </w:p>
    <w:p w:rsidR="00096AF3" w:rsidRDefault="00096AF3" w:rsidP="00096AF3">
      <w:pPr>
        <w:pStyle w:val="Default"/>
      </w:pPr>
    </w:p>
    <w:p w:rsidR="00096AF3" w:rsidRPr="00096AF3" w:rsidRDefault="00096AF3" w:rsidP="00096AF3">
      <w:pPr>
        <w:pStyle w:val="Default"/>
        <w:rPr>
          <w:b/>
          <w:bCs/>
          <w:color w:val="000080"/>
          <w:szCs w:val="28"/>
        </w:rPr>
      </w:pPr>
      <w:r w:rsidRPr="00096AF3">
        <w:rPr>
          <w:b/>
          <w:bCs/>
          <w:color w:val="000080"/>
          <w:szCs w:val="28"/>
        </w:rPr>
        <w:t>Прием тезисов</w:t>
      </w:r>
    </w:p>
    <w:p w:rsidR="00096AF3" w:rsidRDefault="00096AF3" w:rsidP="00E75CFA">
      <w:pPr>
        <w:pStyle w:val="Default"/>
        <w:jc w:val="both"/>
      </w:pPr>
      <w:r>
        <w:t xml:space="preserve">Срок приема тезисов до </w:t>
      </w:r>
      <w:r w:rsidR="00DF486B" w:rsidRPr="00DF486B">
        <w:t>01</w:t>
      </w:r>
      <w:r>
        <w:t xml:space="preserve"> </w:t>
      </w:r>
      <w:r w:rsidR="002D2E48">
        <w:t>августа</w:t>
      </w:r>
      <w:r>
        <w:t xml:space="preserve"> 201</w:t>
      </w:r>
      <w:r w:rsidR="00A97B7E" w:rsidRPr="00A97B7E">
        <w:t>8</w:t>
      </w:r>
      <w:r>
        <w:t xml:space="preserve"> г. с последующим их рассмотрением Организационным комитетом Конференции. Объем тезисов не должен превышать </w:t>
      </w:r>
      <w:r w:rsidR="00086866" w:rsidRPr="00086866">
        <w:t xml:space="preserve">1 страницу печатного текста </w:t>
      </w:r>
      <w:r>
        <w:t xml:space="preserve">на английском или русском языках с указанием авторов, компании и адреса, а также контактного лица для обмена необходимой информацией. Тезисы предоставляются в формате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и должны четко обобщать содержание предполагаемого доклада. </w:t>
      </w:r>
    </w:p>
    <w:p w:rsidR="00086866" w:rsidRDefault="00096AF3" w:rsidP="00086866">
      <w:pPr>
        <w:pStyle w:val="Default"/>
        <w:jc w:val="both"/>
      </w:pPr>
      <w:r>
        <w:t>Тезисы необходимо направить по электронной почте</w:t>
      </w:r>
      <w:r w:rsidR="008E360C">
        <w:t xml:space="preserve"> в </w:t>
      </w:r>
      <w:r>
        <w:t>адрес</w:t>
      </w:r>
      <w:r w:rsidR="008E360C">
        <w:t xml:space="preserve"> Оргкомитета.</w:t>
      </w:r>
      <w:r>
        <w:t xml:space="preserve"> </w:t>
      </w:r>
      <w:r w:rsidR="00086866">
        <w:t>Присланные по факсу тезисы не принимаются.</w:t>
      </w:r>
    </w:p>
    <w:p w:rsidR="00096AF3" w:rsidRDefault="00096AF3" w:rsidP="00096AF3">
      <w:pPr>
        <w:pStyle w:val="Default"/>
      </w:pPr>
    </w:p>
    <w:p w:rsidR="00096AF3" w:rsidRPr="002D2E48" w:rsidRDefault="00096AF3" w:rsidP="00096AF3">
      <w:pPr>
        <w:pStyle w:val="Default"/>
        <w:rPr>
          <w:b/>
        </w:rPr>
      </w:pPr>
      <w:r w:rsidRPr="002D2E48">
        <w:rPr>
          <w:b/>
        </w:rPr>
        <w:t xml:space="preserve">Организационный Комитет </w:t>
      </w:r>
    </w:p>
    <w:p w:rsidR="00096AF3" w:rsidRDefault="00096AF3" w:rsidP="00096AF3">
      <w:pPr>
        <w:pStyle w:val="Default"/>
      </w:pPr>
      <w:r>
        <w:t>ООО «Газпром ВНИИГАЗ»</w:t>
      </w:r>
    </w:p>
    <w:p w:rsidR="00A97B7E" w:rsidRDefault="00096AF3" w:rsidP="00096AF3">
      <w:pPr>
        <w:pStyle w:val="Default"/>
      </w:pPr>
      <w:r>
        <w:t>Россия, 142717, Московская обл., Ленинский р-н,</w:t>
      </w:r>
      <w:r w:rsidR="00A97B7E" w:rsidRPr="00A97B7E">
        <w:rPr>
          <w:rFonts w:eastAsia="Arial"/>
          <w:color w:val="auto"/>
        </w:rPr>
        <w:t xml:space="preserve"> </w:t>
      </w:r>
      <w:r w:rsidR="00A97B7E" w:rsidRPr="00A97B7E">
        <w:t>поселок Развилка, Проектируемый проезд № 5537, владение 15, стр. 1</w:t>
      </w:r>
      <w:r>
        <w:t xml:space="preserve"> </w:t>
      </w:r>
    </w:p>
    <w:p w:rsidR="00096AF3" w:rsidRDefault="00096AF3" w:rsidP="00096AF3">
      <w:pPr>
        <w:pStyle w:val="Default"/>
      </w:pPr>
      <w:r>
        <w:t>тел.: (498) 657-4</w:t>
      </w:r>
      <w:r w:rsidR="00A97B7E" w:rsidRPr="00A97B7E">
        <w:t>0</w:t>
      </w:r>
      <w:r>
        <w:t>-</w:t>
      </w:r>
      <w:r w:rsidR="00A97B7E" w:rsidRPr="00A97B7E">
        <w:t>32</w:t>
      </w:r>
      <w:r>
        <w:t xml:space="preserve"> </w:t>
      </w:r>
    </w:p>
    <w:p w:rsidR="00096AF3" w:rsidRDefault="00096AF3" w:rsidP="00096AF3">
      <w:pPr>
        <w:pStyle w:val="Default"/>
      </w:pPr>
      <w:proofErr w:type="spellStart"/>
      <w:r>
        <w:t>эл</w:t>
      </w:r>
      <w:proofErr w:type="gramStart"/>
      <w:r>
        <w:t>.п</w:t>
      </w:r>
      <w:proofErr w:type="gramEnd"/>
      <w:r>
        <w:t>очта</w:t>
      </w:r>
      <w:proofErr w:type="spellEnd"/>
      <w:r>
        <w:t xml:space="preserve">: </w:t>
      </w:r>
      <w:hyperlink r:id="rId9" w:history="1">
        <w:r w:rsidR="00A97B7E" w:rsidRPr="00DA7A09">
          <w:rPr>
            <w:rStyle w:val="aa"/>
            <w:lang w:val="en-US"/>
          </w:rPr>
          <w:t>sprs</w:t>
        </w:r>
        <w:r w:rsidR="00A97B7E" w:rsidRPr="00DA7A09">
          <w:rPr>
            <w:rStyle w:val="aa"/>
          </w:rPr>
          <w:t>201</w:t>
        </w:r>
        <w:r w:rsidR="00A97B7E" w:rsidRPr="00A97B7E">
          <w:rPr>
            <w:rStyle w:val="aa"/>
          </w:rPr>
          <w:t>8</w:t>
        </w:r>
        <w:r w:rsidR="00A97B7E" w:rsidRPr="00DA7A09">
          <w:rPr>
            <w:rStyle w:val="aa"/>
          </w:rPr>
          <w:t>@vniigaz.gazprom.ru</w:t>
        </w:r>
      </w:hyperlink>
    </w:p>
    <w:p w:rsidR="00E75CFA" w:rsidRDefault="00E75CFA" w:rsidP="00096AF3">
      <w:pPr>
        <w:pStyle w:val="Default"/>
      </w:pPr>
    </w:p>
    <w:p w:rsidR="00096AF3" w:rsidRDefault="00096AF3" w:rsidP="00096AF3">
      <w:pPr>
        <w:pStyle w:val="Default"/>
        <w:rPr>
          <w:b/>
          <w:bCs/>
          <w:color w:val="000080"/>
          <w:szCs w:val="28"/>
        </w:rPr>
      </w:pPr>
      <w:r w:rsidRPr="00BB2822">
        <w:rPr>
          <w:b/>
          <w:bCs/>
          <w:color w:val="000080"/>
          <w:szCs w:val="28"/>
        </w:rPr>
        <w:t>Ключевые даты</w:t>
      </w:r>
    </w:p>
    <w:p w:rsidR="005A775D" w:rsidRPr="005A775D" w:rsidRDefault="005A775D" w:rsidP="00096AF3">
      <w:pPr>
        <w:pStyle w:val="Default"/>
      </w:pPr>
      <w:r w:rsidRPr="005A775D">
        <w:t>Срок завершения приема заявок на участие с докладом — 29 июня 2018 г.</w:t>
      </w:r>
      <w:bookmarkStart w:id="0" w:name="_GoBack"/>
      <w:bookmarkEnd w:id="0"/>
    </w:p>
    <w:p w:rsidR="00096AF3" w:rsidRDefault="00096AF3" w:rsidP="00096AF3">
      <w:pPr>
        <w:pStyle w:val="Default"/>
      </w:pPr>
      <w:r>
        <w:t>С</w:t>
      </w:r>
      <w:r w:rsidR="00BC2A0C">
        <w:t>рок завершения приема тезисов</w:t>
      </w:r>
      <w:r w:rsidR="00BC2A0C">
        <w:tab/>
        <w:t xml:space="preserve">–  </w:t>
      </w:r>
      <w:r w:rsidR="00DF486B" w:rsidRPr="00DF486B">
        <w:t>01</w:t>
      </w:r>
      <w:r>
        <w:t xml:space="preserve"> </w:t>
      </w:r>
      <w:r w:rsidR="002D2E48">
        <w:t>августа</w:t>
      </w:r>
      <w:r>
        <w:t xml:space="preserve"> 201</w:t>
      </w:r>
      <w:r w:rsidR="00A97B7E" w:rsidRPr="00A97B7E">
        <w:t>8</w:t>
      </w:r>
      <w:r>
        <w:t xml:space="preserve"> г.</w:t>
      </w:r>
    </w:p>
    <w:p w:rsidR="00096AF3" w:rsidRDefault="00096AF3" w:rsidP="00096AF3">
      <w:pPr>
        <w:pStyle w:val="Default"/>
      </w:pPr>
      <w:r>
        <w:t>Срок завершения при</w:t>
      </w:r>
      <w:r w:rsidR="00BC2A0C">
        <w:t>ема докладов</w:t>
      </w:r>
      <w:r w:rsidR="00BC2A0C">
        <w:tab/>
        <w:t xml:space="preserve">–  </w:t>
      </w:r>
      <w:r w:rsidR="002D2E48">
        <w:t>1</w:t>
      </w:r>
      <w:r w:rsidR="00DF486B" w:rsidRPr="00A65F53">
        <w:t>5</w:t>
      </w:r>
      <w:r w:rsidR="002D2E48">
        <w:t xml:space="preserve"> сентября</w:t>
      </w:r>
      <w:r>
        <w:t xml:space="preserve"> 201</w:t>
      </w:r>
      <w:r w:rsidR="00A97B7E" w:rsidRPr="00A97B7E">
        <w:t>8</w:t>
      </w:r>
      <w:r>
        <w:t xml:space="preserve"> г.</w:t>
      </w:r>
    </w:p>
    <w:p w:rsidR="00096AF3" w:rsidRDefault="00096AF3" w:rsidP="00096AF3">
      <w:pPr>
        <w:pStyle w:val="Default"/>
      </w:pPr>
    </w:p>
    <w:p w:rsidR="00096AF3" w:rsidRPr="00BB2822" w:rsidRDefault="00096AF3" w:rsidP="00096AF3">
      <w:pPr>
        <w:pStyle w:val="Default"/>
        <w:rPr>
          <w:b/>
          <w:bCs/>
          <w:color w:val="000080"/>
          <w:szCs w:val="28"/>
        </w:rPr>
      </w:pPr>
      <w:r w:rsidRPr="00BB2822">
        <w:rPr>
          <w:b/>
          <w:bCs/>
          <w:color w:val="000080"/>
          <w:szCs w:val="28"/>
        </w:rPr>
        <w:t>Регистрационная форма</w:t>
      </w:r>
    </w:p>
    <w:p w:rsidR="00096AF3" w:rsidRDefault="00096AF3" w:rsidP="00096AF3">
      <w:pPr>
        <w:pStyle w:val="Default"/>
      </w:pPr>
      <w:r>
        <w:t xml:space="preserve">Регистрационная форма размещена на нашем сайте в форматах </w:t>
      </w:r>
      <w:proofErr w:type="spellStart"/>
      <w:r>
        <w:t>MSWord</w:t>
      </w:r>
      <w:proofErr w:type="spellEnd"/>
      <w:r>
        <w:t xml:space="preserve"> и </w:t>
      </w:r>
      <w:proofErr w:type="spellStart"/>
      <w:r>
        <w:t>Adobe</w:t>
      </w:r>
      <w:proofErr w:type="spellEnd"/>
      <w:r>
        <w:t xml:space="preserve"> PDF. Пожалуйста,  заполните эту форму и направьте ее нам электронной почте. На нашем сайте можно также зарегистрироваться онлайн.</w:t>
      </w:r>
    </w:p>
    <w:p w:rsidR="00096AF3" w:rsidRDefault="00096AF3" w:rsidP="00096AF3">
      <w:pPr>
        <w:pStyle w:val="Default"/>
      </w:pPr>
      <w:r>
        <w:t>После получения вашей регистрационной формы вам будет направлен счет на оплату регистрационного взноса. Как только будет осуществлена оплата, мы направим вам по электронной почте подтверждение.</w:t>
      </w:r>
    </w:p>
    <w:p w:rsidR="00096AF3" w:rsidRDefault="00096AF3" w:rsidP="00096AF3">
      <w:pPr>
        <w:pStyle w:val="Default"/>
      </w:pPr>
    </w:p>
    <w:p w:rsidR="00096AF3" w:rsidRDefault="00096AF3" w:rsidP="00096AF3">
      <w:pPr>
        <w:pStyle w:val="Default"/>
      </w:pPr>
      <w:proofErr w:type="gramStart"/>
      <w:r w:rsidRPr="00BB2822">
        <w:rPr>
          <w:b/>
          <w:bCs/>
          <w:color w:val="000080"/>
          <w:szCs w:val="28"/>
        </w:rPr>
        <w:t>Регистрационный взнос</w:t>
      </w:r>
      <w:r>
        <w:t xml:space="preserve"> (вкл.</w:t>
      </w:r>
      <w:proofErr w:type="gramEnd"/>
      <w:r>
        <w:t xml:space="preserve"> </w:t>
      </w:r>
      <w:proofErr w:type="gramStart"/>
      <w:r>
        <w:t>НДС, 18%)</w:t>
      </w:r>
      <w:proofErr w:type="gramEnd"/>
    </w:p>
    <w:p w:rsidR="00096AF3" w:rsidRDefault="00096AF3" w:rsidP="00096AF3">
      <w:pPr>
        <w:pStyle w:val="Default"/>
      </w:pPr>
      <w:r>
        <w:t>Участник (р</w:t>
      </w:r>
      <w:r w:rsidR="002D2E48">
        <w:t>езидент)</w:t>
      </w:r>
      <w:r w:rsidR="002D2E48">
        <w:tab/>
        <w:t>–</w:t>
      </w:r>
      <w:r w:rsidR="002D2E48">
        <w:tab/>
        <w:t>При регистрации до 01 августа</w:t>
      </w:r>
      <w:r>
        <w:t xml:space="preserve"> 201</w:t>
      </w:r>
      <w:r w:rsidR="00A97B7E" w:rsidRPr="00A97B7E">
        <w:t>8</w:t>
      </w:r>
      <w:r>
        <w:t xml:space="preserve"> г.</w:t>
      </w:r>
      <w:r w:rsidR="00BC2A0C">
        <w:t xml:space="preserve"> </w:t>
      </w:r>
      <w:r>
        <w:t xml:space="preserve">- </w:t>
      </w:r>
      <w:r w:rsidR="002D2E48">
        <w:t>34</w:t>
      </w:r>
      <w:r>
        <w:t xml:space="preserve"> 000  руб. / при регистрации после </w:t>
      </w:r>
      <w:r w:rsidR="002D2E48" w:rsidRPr="002D2E48">
        <w:t>01 августа 201</w:t>
      </w:r>
      <w:r w:rsidR="00A97B7E" w:rsidRPr="00A97B7E">
        <w:t>8</w:t>
      </w:r>
      <w:r w:rsidR="00013979">
        <w:t xml:space="preserve"> г.</w:t>
      </w:r>
      <w:r w:rsidR="002D2E48" w:rsidRPr="002D2E48">
        <w:t xml:space="preserve"> </w:t>
      </w:r>
      <w:r w:rsidR="002D2E48">
        <w:t>- 40</w:t>
      </w:r>
      <w:r>
        <w:t xml:space="preserve"> 000 руб.</w:t>
      </w:r>
    </w:p>
    <w:p w:rsidR="002D2E48" w:rsidRDefault="00096AF3" w:rsidP="002D2E48">
      <w:pPr>
        <w:pStyle w:val="Default"/>
      </w:pPr>
      <w:r>
        <w:t>Участник (нерезидент)</w:t>
      </w:r>
      <w:r>
        <w:tab/>
        <w:t>–</w:t>
      </w:r>
      <w:r>
        <w:tab/>
      </w:r>
      <w:r w:rsidR="002D2E48">
        <w:t>При регистрации до 01 августа 201</w:t>
      </w:r>
      <w:r w:rsidR="00A97B7E" w:rsidRPr="00A97B7E">
        <w:t>8</w:t>
      </w:r>
      <w:r w:rsidR="002D2E48">
        <w:t xml:space="preserve"> г.</w:t>
      </w:r>
      <w:r w:rsidR="00BC2A0C">
        <w:t xml:space="preserve"> </w:t>
      </w:r>
      <w:r w:rsidR="002D2E48">
        <w:t xml:space="preserve">- 500 евро / при регистрации после </w:t>
      </w:r>
      <w:r w:rsidR="002D2E48" w:rsidRPr="002D2E48">
        <w:t>01 августа 201</w:t>
      </w:r>
      <w:r w:rsidR="00A97B7E" w:rsidRPr="00A97B7E">
        <w:t>8</w:t>
      </w:r>
      <w:r w:rsidR="00013979">
        <w:t xml:space="preserve"> г.</w:t>
      </w:r>
      <w:r w:rsidR="002D2E48" w:rsidRPr="002D2E48">
        <w:t xml:space="preserve"> </w:t>
      </w:r>
      <w:r w:rsidR="002D2E48">
        <w:t xml:space="preserve"> - 600 евро.</w:t>
      </w:r>
    </w:p>
    <w:p w:rsidR="00096AF3" w:rsidRDefault="00096AF3" w:rsidP="00096AF3">
      <w:pPr>
        <w:pStyle w:val="Default"/>
      </w:pPr>
      <w:r>
        <w:t>Скидка на регистрационный взнос: для 3-х участников от одной организации - 10% от суммы основного взноса.</w:t>
      </w:r>
    </w:p>
    <w:p w:rsidR="00096AF3" w:rsidRDefault="00096AF3" w:rsidP="00096AF3">
      <w:pPr>
        <w:pStyle w:val="Default"/>
      </w:pPr>
    </w:p>
    <w:p w:rsidR="00096AF3" w:rsidRDefault="00096AF3" w:rsidP="00096AF3">
      <w:pPr>
        <w:pStyle w:val="Default"/>
      </w:pPr>
      <w:r>
        <w:t>Регистрационный взнос включает</w:t>
      </w:r>
    </w:p>
    <w:p w:rsidR="00096AF3" w:rsidRDefault="00096AF3" w:rsidP="00096AF3">
      <w:pPr>
        <w:pStyle w:val="Default"/>
      </w:pPr>
      <w:r>
        <w:t>•</w:t>
      </w:r>
      <w:r>
        <w:tab/>
        <w:t xml:space="preserve">участие во всех секциях </w:t>
      </w:r>
      <w:r w:rsidR="00DD04AB">
        <w:t xml:space="preserve">и мероприятиях </w:t>
      </w:r>
      <w:r>
        <w:t>Конференции</w:t>
      </w:r>
      <w:r w:rsidR="00B80634">
        <w:t>, посещение выставки</w:t>
      </w:r>
    </w:p>
    <w:p w:rsidR="00096AF3" w:rsidRDefault="00096AF3" w:rsidP="00096AF3">
      <w:pPr>
        <w:pStyle w:val="Default"/>
      </w:pPr>
      <w:r>
        <w:t>•</w:t>
      </w:r>
      <w:r>
        <w:tab/>
        <w:t xml:space="preserve">пакет участника (портфель участника, блокнот, </w:t>
      </w:r>
      <w:r w:rsidR="004C317E">
        <w:t xml:space="preserve">ручку, </w:t>
      </w:r>
      <w:r>
        <w:t>программу, сборник тезисов</w:t>
      </w:r>
      <w:r w:rsidR="004C317E">
        <w:t xml:space="preserve">, </w:t>
      </w:r>
      <w:proofErr w:type="spellStart"/>
      <w:r w:rsidR="004C317E">
        <w:t>бейдж</w:t>
      </w:r>
      <w:proofErr w:type="spellEnd"/>
      <w:r>
        <w:t>)</w:t>
      </w:r>
    </w:p>
    <w:p w:rsidR="00096AF3" w:rsidRDefault="00096AF3" w:rsidP="00096AF3">
      <w:pPr>
        <w:pStyle w:val="Default"/>
      </w:pPr>
      <w:r>
        <w:t>•</w:t>
      </w:r>
      <w:r>
        <w:tab/>
        <w:t>материалы Конференции на компакт-диске (будут высланы после окончания работы Конференции)</w:t>
      </w:r>
    </w:p>
    <w:p w:rsidR="00096AF3" w:rsidRDefault="00096AF3" w:rsidP="00096AF3">
      <w:pPr>
        <w:pStyle w:val="Default"/>
      </w:pPr>
      <w:r>
        <w:t>•</w:t>
      </w:r>
      <w:r>
        <w:tab/>
        <w:t xml:space="preserve">прием в честь открытия Конференции </w:t>
      </w:r>
    </w:p>
    <w:p w:rsidR="00E6786C" w:rsidRDefault="00096AF3" w:rsidP="00B80634">
      <w:pPr>
        <w:pStyle w:val="Default"/>
      </w:pPr>
      <w:r>
        <w:t>•</w:t>
      </w:r>
      <w:r>
        <w:tab/>
        <w:t>кофе-брейки, обеды</w:t>
      </w:r>
      <w:r w:rsidR="00013979">
        <w:t>, ужин</w:t>
      </w:r>
      <w:r w:rsidR="00E6786C">
        <w:br w:type="page"/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7"/>
        <w:gridCol w:w="4716"/>
      </w:tblGrid>
      <w:tr w:rsidR="00E75CFA" w:rsidTr="00B80634">
        <w:tc>
          <w:tcPr>
            <w:tcW w:w="5137" w:type="dxa"/>
          </w:tcPr>
          <w:p w:rsidR="00E75CFA" w:rsidRPr="00E75CFA" w:rsidRDefault="00E75CFA" w:rsidP="00E75CFA">
            <w:pPr>
              <w:pStyle w:val="22"/>
              <w:spacing w:after="120"/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>
              <w:rPr>
                <w:b/>
                <w:bCs/>
                <w:color w:val="000080"/>
                <w:sz w:val="28"/>
                <w:szCs w:val="28"/>
              </w:rPr>
              <w:lastRenderedPageBreak/>
              <w:t>Условия участия в выставке</w:t>
            </w:r>
            <w:r w:rsidRPr="00E75CFA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Pr="00E75CFA">
              <w:rPr>
                <w:b/>
                <w:bCs/>
                <w:color w:val="000080"/>
                <w:sz w:val="28"/>
                <w:szCs w:val="28"/>
              </w:rPr>
              <w:br/>
            </w:r>
            <w:r w:rsidRPr="00A33C4E">
              <w:rPr>
                <w:b/>
                <w:bCs/>
                <w:color w:val="000080"/>
                <w:sz w:val="28"/>
                <w:szCs w:val="28"/>
              </w:rPr>
              <w:t>«</w:t>
            </w:r>
            <w:r w:rsidRPr="00E75CFA">
              <w:rPr>
                <w:b/>
                <w:bCs/>
                <w:color w:val="000080"/>
                <w:sz w:val="28"/>
                <w:szCs w:val="28"/>
              </w:rPr>
              <w:t>Новые возможности и технологии в област</w:t>
            </w:r>
            <w:r>
              <w:rPr>
                <w:b/>
                <w:bCs/>
                <w:color w:val="000080"/>
                <w:sz w:val="28"/>
                <w:szCs w:val="28"/>
              </w:rPr>
              <w:t>и исследований пластовых систем»</w:t>
            </w:r>
          </w:p>
        </w:tc>
        <w:tc>
          <w:tcPr>
            <w:tcW w:w="4716" w:type="dxa"/>
            <w:vAlign w:val="center"/>
          </w:tcPr>
          <w:p w:rsidR="00E75CFA" w:rsidRDefault="00A97B7E" w:rsidP="00E75CFA">
            <w:pPr>
              <w:pStyle w:val="22"/>
              <w:spacing w:after="120"/>
              <w:jc w:val="center"/>
              <w:rPr>
                <w:b/>
                <w:bCs/>
                <w:color w:val="000080"/>
                <w:sz w:val="28"/>
                <w:szCs w:val="28"/>
                <w:lang w:val="en-US"/>
              </w:rPr>
            </w:pPr>
            <w:r>
              <w:rPr>
                <w:bCs/>
                <w:iCs/>
                <w:noProof/>
                <w:color w:val="000080"/>
              </w:rPr>
              <w:drawing>
                <wp:inline distT="0" distB="0" distL="0" distR="0" wp14:anchorId="1306B617" wp14:editId="03843A18">
                  <wp:extent cx="2848102" cy="828675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RS-2018-v1-curv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6198" cy="83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786C" w:rsidRPr="002C1968" w:rsidRDefault="00E6786C" w:rsidP="00E6786C">
      <w:pPr>
        <w:pStyle w:val="210"/>
        <w:rPr>
          <w:rFonts w:ascii="Arial" w:hAnsi="Arial" w:cs="Arial"/>
          <w:sz w:val="16"/>
          <w:szCs w:val="16"/>
        </w:rPr>
      </w:pPr>
    </w:p>
    <w:p w:rsidR="00E6786C" w:rsidRDefault="00E6786C" w:rsidP="00E6786C">
      <w:pPr>
        <w:pStyle w:val="a9"/>
        <w:spacing w:before="120"/>
        <w:jc w:val="both"/>
      </w:pPr>
      <w:r>
        <w:t>Всем компани</w:t>
      </w:r>
      <w:r w:rsidR="00E75CFA">
        <w:t xml:space="preserve">ям, желающим принять участие в </w:t>
      </w:r>
      <w:r>
        <w:t>выставке</w:t>
      </w:r>
      <w:r w:rsidR="00E75CFA">
        <w:t xml:space="preserve"> </w:t>
      </w:r>
      <w:r w:rsidR="00E75CFA" w:rsidRPr="00E75CFA">
        <w:t>«Новые возможности и технологии в области исследований пластовых систем»</w:t>
      </w:r>
      <w:r>
        <w:t xml:space="preserve">, необходимо в срок </w:t>
      </w:r>
      <w:r w:rsidRPr="001F27DF">
        <w:br/>
      </w:r>
      <w:r>
        <w:rPr>
          <w:b/>
        </w:rPr>
        <w:t>до</w:t>
      </w:r>
      <w:r>
        <w:t xml:space="preserve"> </w:t>
      </w:r>
      <w:r w:rsidR="00A65F53" w:rsidRPr="00013979">
        <w:rPr>
          <w:b/>
        </w:rPr>
        <w:t>2</w:t>
      </w:r>
      <w:r w:rsidR="00E75CFA" w:rsidRPr="00E75CFA">
        <w:rPr>
          <w:b/>
        </w:rPr>
        <w:t>5</w:t>
      </w:r>
      <w:r>
        <w:rPr>
          <w:b/>
        </w:rPr>
        <w:t xml:space="preserve"> </w:t>
      </w:r>
      <w:r w:rsidR="00E75CFA">
        <w:rPr>
          <w:b/>
        </w:rPr>
        <w:t>августа</w:t>
      </w:r>
      <w:r>
        <w:rPr>
          <w:b/>
        </w:rPr>
        <w:t xml:space="preserve"> 201</w:t>
      </w:r>
      <w:r w:rsidR="00A97B7E" w:rsidRPr="00A97B7E">
        <w:rPr>
          <w:b/>
        </w:rPr>
        <w:t>8</w:t>
      </w:r>
      <w:r>
        <w:rPr>
          <w:b/>
        </w:rPr>
        <w:t xml:space="preserve"> г.</w:t>
      </w:r>
      <w:r>
        <w:t xml:space="preserve"> направить заполненную заявку по электронному адресу </w:t>
      </w:r>
      <w:hyperlink r:id="rId10" w:history="1">
        <w:r w:rsidR="00A97B7E" w:rsidRPr="00DA7A09">
          <w:rPr>
            <w:rStyle w:val="aa"/>
            <w:lang w:val="en-US"/>
          </w:rPr>
          <w:t>sprs</w:t>
        </w:r>
        <w:r w:rsidR="00A97B7E" w:rsidRPr="00DA7A09">
          <w:rPr>
            <w:rStyle w:val="aa"/>
          </w:rPr>
          <w:t>201</w:t>
        </w:r>
        <w:r w:rsidR="00A97B7E" w:rsidRPr="00A97B7E">
          <w:rPr>
            <w:rStyle w:val="aa"/>
          </w:rPr>
          <w:t>8</w:t>
        </w:r>
        <w:r w:rsidR="00A97B7E" w:rsidRPr="00DA7A09">
          <w:rPr>
            <w:rStyle w:val="aa"/>
          </w:rPr>
          <w:t>@vniigaz.gazprom.ru</w:t>
        </w:r>
      </w:hyperlink>
      <w:r>
        <w:t>.</w:t>
      </w:r>
    </w:p>
    <w:p w:rsidR="00E6786C" w:rsidRPr="002C1968" w:rsidRDefault="00E6786C" w:rsidP="00E6786C">
      <w:pPr>
        <w:pStyle w:val="210"/>
        <w:rPr>
          <w:rFonts w:ascii="Arial" w:hAnsi="Arial" w:cs="Arial"/>
          <w:sz w:val="16"/>
          <w:szCs w:val="16"/>
        </w:rPr>
      </w:pPr>
    </w:p>
    <w:p w:rsidR="00E6786C" w:rsidRDefault="00E6786C" w:rsidP="00E6786C">
      <w:pPr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>Варианты участия в выставке:</w:t>
      </w:r>
    </w:p>
    <w:p w:rsidR="00E6786C" w:rsidRDefault="00E6786C" w:rsidP="00E6786C">
      <w:pPr>
        <w:rPr>
          <w:rFonts w:ascii="Arial" w:eastAsia="Arial" w:hAnsi="Arial" w:cs="Arial"/>
          <w:b/>
          <w:bCs/>
          <w:sz w:val="16"/>
          <w:szCs w:val="16"/>
        </w:rPr>
      </w:pPr>
    </w:p>
    <w:p w:rsidR="00E6786C" w:rsidRDefault="00E6786C" w:rsidP="00E6786C">
      <w:pPr>
        <w:pStyle w:val="a9"/>
        <w:jc w:val="both"/>
      </w:pPr>
      <w:r>
        <w:rPr>
          <w:b/>
          <w:bCs/>
          <w:color w:val="000080"/>
        </w:rPr>
        <w:t>Вариант А.</w:t>
      </w:r>
      <w:r>
        <w:t xml:space="preserve"> Стоимость участия: </w:t>
      </w:r>
      <w:r>
        <w:rPr>
          <w:b/>
        </w:rPr>
        <w:t>50 000 рублей</w:t>
      </w:r>
      <w:r>
        <w:t xml:space="preserve"> (включая НДС 18%)</w:t>
      </w:r>
    </w:p>
    <w:p w:rsidR="00E6786C" w:rsidRPr="00236564" w:rsidRDefault="00E6786C" w:rsidP="00E6786C">
      <w:pPr>
        <w:pStyle w:val="a9"/>
        <w:jc w:val="both"/>
        <w:rPr>
          <w:sz w:val="16"/>
          <w:szCs w:val="16"/>
        </w:rPr>
      </w:pPr>
    </w:p>
    <w:p w:rsidR="00E6786C" w:rsidRPr="00541DC9" w:rsidRDefault="00E6786C" w:rsidP="00E6786C">
      <w:pPr>
        <w:pStyle w:val="a9"/>
        <w:jc w:val="both"/>
      </w:pPr>
      <w:r w:rsidRPr="00541DC9">
        <w:t>Предоставляемые услуги:</w:t>
      </w:r>
    </w:p>
    <w:p w:rsidR="00E6786C" w:rsidRPr="00541DC9" w:rsidRDefault="00E6786C" w:rsidP="00E6786C">
      <w:pPr>
        <w:numPr>
          <w:ilvl w:val="0"/>
          <w:numId w:val="22"/>
        </w:numPr>
        <w:suppressAutoHyphens/>
        <w:rPr>
          <w:rFonts w:ascii="Arial" w:eastAsia="Arial" w:hAnsi="Arial" w:cs="Arial"/>
        </w:rPr>
      </w:pPr>
      <w:r w:rsidRPr="00541DC9">
        <w:rPr>
          <w:rFonts w:ascii="Arial" w:eastAsia="Arial" w:hAnsi="Arial" w:cs="Arial"/>
        </w:rPr>
        <w:t xml:space="preserve">Предоставление оборудованной площади </w:t>
      </w:r>
      <w:smartTag w:uri="urn:schemas-microsoft-com:office:smarttags" w:element="metricconverter">
        <w:smartTagPr>
          <w:attr w:name="ProductID" w:val="3 кв. м"/>
        </w:smartTagPr>
        <w:r w:rsidRPr="00541DC9">
          <w:rPr>
            <w:rFonts w:ascii="Arial" w:eastAsia="Arial" w:hAnsi="Arial" w:cs="Arial"/>
          </w:rPr>
          <w:t>3 кв. м</w:t>
        </w:r>
      </w:smartTag>
      <w:r w:rsidRPr="00541DC9">
        <w:rPr>
          <w:rFonts w:ascii="Arial" w:eastAsia="Arial" w:hAnsi="Arial" w:cs="Arial"/>
        </w:rPr>
        <w:t xml:space="preserve"> (2х1,5 м), включая: </w:t>
      </w:r>
    </w:p>
    <w:p w:rsidR="00E6786C" w:rsidRPr="00541DC9" w:rsidRDefault="00E6786C" w:rsidP="00E6786C">
      <w:pPr>
        <w:numPr>
          <w:ilvl w:val="1"/>
          <w:numId w:val="22"/>
        </w:numPr>
        <w:suppressAutoHyphens/>
        <w:rPr>
          <w:rFonts w:ascii="Arial" w:eastAsia="Arial" w:hAnsi="Arial" w:cs="Arial"/>
        </w:rPr>
      </w:pPr>
      <w:r w:rsidRPr="00541DC9">
        <w:rPr>
          <w:rFonts w:ascii="Arial" w:eastAsia="Arial" w:hAnsi="Arial" w:cs="Arial"/>
        </w:rPr>
        <w:t xml:space="preserve">1 тумба, </w:t>
      </w:r>
    </w:p>
    <w:p w:rsidR="00E6786C" w:rsidRPr="00541DC9" w:rsidRDefault="00E6786C" w:rsidP="00E6786C">
      <w:pPr>
        <w:numPr>
          <w:ilvl w:val="1"/>
          <w:numId w:val="22"/>
        </w:numPr>
        <w:suppressAutoHyphens/>
        <w:rPr>
          <w:rFonts w:ascii="Arial" w:eastAsia="Arial" w:hAnsi="Arial" w:cs="Arial"/>
        </w:rPr>
      </w:pPr>
      <w:r w:rsidRPr="00541DC9">
        <w:rPr>
          <w:rFonts w:ascii="Arial" w:eastAsia="Arial" w:hAnsi="Arial" w:cs="Arial"/>
        </w:rPr>
        <w:t xml:space="preserve">1 стул, </w:t>
      </w:r>
    </w:p>
    <w:p w:rsidR="00E6786C" w:rsidRPr="00541DC9" w:rsidRDefault="00E6786C" w:rsidP="00E6786C">
      <w:pPr>
        <w:numPr>
          <w:ilvl w:val="1"/>
          <w:numId w:val="22"/>
        </w:numPr>
        <w:suppressAutoHyphens/>
        <w:rPr>
          <w:rFonts w:ascii="Arial" w:eastAsia="Arial" w:hAnsi="Arial" w:cs="Arial"/>
        </w:rPr>
      </w:pPr>
      <w:r w:rsidRPr="00541DC9">
        <w:rPr>
          <w:rFonts w:ascii="Arial" w:eastAsia="Arial" w:hAnsi="Arial" w:cs="Arial"/>
        </w:rPr>
        <w:t xml:space="preserve">1 осветитель 100 Вт, </w:t>
      </w:r>
    </w:p>
    <w:p w:rsidR="00E6786C" w:rsidRPr="00541DC9" w:rsidRDefault="00E6786C" w:rsidP="00E6786C">
      <w:pPr>
        <w:numPr>
          <w:ilvl w:val="1"/>
          <w:numId w:val="22"/>
        </w:numPr>
        <w:suppressAutoHyphens/>
        <w:rPr>
          <w:rFonts w:ascii="Arial" w:eastAsia="Arial" w:hAnsi="Arial" w:cs="Arial"/>
        </w:rPr>
      </w:pPr>
      <w:r w:rsidRPr="00541DC9">
        <w:rPr>
          <w:rFonts w:ascii="Arial" w:eastAsia="Arial" w:hAnsi="Arial" w:cs="Arial"/>
        </w:rPr>
        <w:t xml:space="preserve">фриз с названием компании, </w:t>
      </w:r>
    </w:p>
    <w:p w:rsidR="00E6786C" w:rsidRPr="00541DC9" w:rsidRDefault="00E6786C" w:rsidP="00E6786C">
      <w:pPr>
        <w:numPr>
          <w:ilvl w:val="1"/>
          <w:numId w:val="22"/>
        </w:numPr>
        <w:suppressAutoHyphens/>
        <w:rPr>
          <w:rFonts w:ascii="Arial" w:eastAsia="Arial" w:hAnsi="Arial" w:cs="Arial"/>
        </w:rPr>
      </w:pPr>
      <w:r w:rsidRPr="00541DC9">
        <w:rPr>
          <w:rFonts w:ascii="Arial" w:eastAsia="Arial" w:hAnsi="Arial" w:cs="Arial"/>
        </w:rPr>
        <w:t>электрическая розетка (пилот) 1,5 кВт,</w:t>
      </w:r>
    </w:p>
    <w:p w:rsidR="00E6786C" w:rsidRPr="00541DC9" w:rsidRDefault="00E6786C" w:rsidP="00E6786C">
      <w:pPr>
        <w:numPr>
          <w:ilvl w:val="0"/>
          <w:numId w:val="22"/>
        </w:numPr>
        <w:suppressAutoHyphens/>
        <w:rPr>
          <w:rFonts w:ascii="Arial" w:eastAsia="Arial" w:hAnsi="Arial" w:cs="Arial"/>
        </w:rPr>
      </w:pPr>
      <w:r w:rsidRPr="00541DC9">
        <w:rPr>
          <w:rFonts w:ascii="Arial" w:eastAsia="Arial" w:hAnsi="Arial" w:cs="Arial"/>
        </w:rPr>
        <w:t xml:space="preserve">Размещение рекламной листовки в портфеле участника конференции; </w:t>
      </w:r>
    </w:p>
    <w:p w:rsidR="00E6786C" w:rsidRPr="00541DC9" w:rsidRDefault="00E6786C" w:rsidP="00E6786C">
      <w:pPr>
        <w:numPr>
          <w:ilvl w:val="0"/>
          <w:numId w:val="22"/>
        </w:numPr>
        <w:suppressAutoHyphens/>
        <w:rPr>
          <w:rFonts w:ascii="Arial" w:eastAsia="Arial" w:hAnsi="Arial" w:cs="Arial"/>
        </w:rPr>
      </w:pPr>
      <w:r w:rsidRPr="00541DC9">
        <w:rPr>
          <w:rFonts w:ascii="Arial" w:eastAsia="Arial" w:hAnsi="Arial" w:cs="Arial"/>
        </w:rPr>
        <w:t xml:space="preserve">Размещение логотипа компании в разделе «Выставка» на сайте конференции.  </w:t>
      </w:r>
    </w:p>
    <w:p w:rsidR="00E6786C" w:rsidRDefault="00E6786C" w:rsidP="00E6786C">
      <w:pPr>
        <w:pStyle w:val="2"/>
        <w:numPr>
          <w:ilvl w:val="1"/>
          <w:numId w:val="0"/>
        </w:numPr>
        <w:tabs>
          <w:tab w:val="num" w:pos="576"/>
        </w:tabs>
        <w:ind w:left="576" w:hanging="576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1F27DF">
        <w:rPr>
          <w:rFonts w:ascii="Arial" w:eastAsia="Arial" w:hAnsi="Arial" w:cs="Arial"/>
          <w:i w:val="0"/>
          <w:iCs w:val="0"/>
          <w:color w:val="000080"/>
          <w:sz w:val="24"/>
          <w:szCs w:val="24"/>
        </w:rPr>
        <w:t>Вариант В.</w:t>
      </w:r>
      <w:r>
        <w:rPr>
          <w:rFonts w:eastAsia="Arial"/>
          <w:b w:val="0"/>
          <w:bCs w:val="0"/>
          <w:sz w:val="24"/>
          <w:szCs w:val="24"/>
        </w:rPr>
        <w:t xml:space="preserve"> </w:t>
      </w:r>
      <w:r w:rsidRPr="001F27DF">
        <w:rPr>
          <w:rFonts w:ascii="Arial" w:eastAsia="Arial" w:hAnsi="Arial" w:cs="Arial"/>
          <w:b w:val="0"/>
          <w:bCs w:val="0"/>
          <w:i w:val="0"/>
          <w:iCs w:val="0"/>
          <w:sz w:val="24"/>
          <w:szCs w:val="24"/>
        </w:rPr>
        <w:t xml:space="preserve">Стоимость участия: </w:t>
      </w:r>
      <w:r w:rsidRPr="001F27DF">
        <w:rPr>
          <w:rFonts w:ascii="Arial" w:eastAsia="Arial" w:hAnsi="Arial" w:cs="Arial"/>
          <w:bCs w:val="0"/>
          <w:i w:val="0"/>
          <w:iCs w:val="0"/>
          <w:sz w:val="24"/>
          <w:szCs w:val="24"/>
        </w:rPr>
        <w:t>75 000 рублей</w:t>
      </w:r>
      <w:r w:rsidRPr="001F27DF">
        <w:rPr>
          <w:rFonts w:ascii="Arial" w:eastAsia="Arial" w:hAnsi="Arial" w:cs="Arial"/>
          <w:b w:val="0"/>
          <w:bCs w:val="0"/>
          <w:i w:val="0"/>
          <w:iCs w:val="0"/>
          <w:sz w:val="24"/>
          <w:szCs w:val="24"/>
        </w:rPr>
        <w:t xml:space="preserve"> (включая НДС 18%)</w:t>
      </w:r>
    </w:p>
    <w:p w:rsidR="00E6786C" w:rsidRPr="00236564" w:rsidRDefault="00E6786C" w:rsidP="00E6786C">
      <w:pPr>
        <w:pStyle w:val="a9"/>
        <w:jc w:val="both"/>
        <w:rPr>
          <w:sz w:val="16"/>
          <w:szCs w:val="16"/>
        </w:rPr>
      </w:pPr>
    </w:p>
    <w:p w:rsidR="00E6786C" w:rsidRPr="00541DC9" w:rsidRDefault="00E6786C" w:rsidP="00E6786C">
      <w:pPr>
        <w:pStyle w:val="a9"/>
        <w:jc w:val="both"/>
      </w:pPr>
      <w:r w:rsidRPr="00541DC9">
        <w:t>Предоставляемые услуги:</w:t>
      </w:r>
    </w:p>
    <w:p w:rsidR="00E6786C" w:rsidRPr="00541DC9" w:rsidRDefault="00E6786C" w:rsidP="00E6786C">
      <w:pPr>
        <w:numPr>
          <w:ilvl w:val="0"/>
          <w:numId w:val="22"/>
        </w:numPr>
        <w:suppressAutoHyphens/>
        <w:rPr>
          <w:rFonts w:ascii="Arial" w:eastAsia="Arial" w:hAnsi="Arial" w:cs="Arial"/>
        </w:rPr>
      </w:pPr>
      <w:r w:rsidRPr="00541DC9">
        <w:rPr>
          <w:rFonts w:ascii="Arial" w:eastAsia="Arial" w:hAnsi="Arial" w:cs="Arial"/>
        </w:rPr>
        <w:t xml:space="preserve">Предоставление оборудованной площади </w:t>
      </w:r>
      <w:smartTag w:uri="urn:schemas-microsoft-com:office:smarttags" w:element="metricconverter">
        <w:smartTagPr>
          <w:attr w:name="ProductID" w:val="4,5 кв. м"/>
        </w:smartTagPr>
        <w:r w:rsidRPr="00541DC9">
          <w:rPr>
            <w:rFonts w:ascii="Arial" w:eastAsia="Arial" w:hAnsi="Arial" w:cs="Arial"/>
          </w:rPr>
          <w:t>4,5 кв. м</w:t>
        </w:r>
      </w:smartTag>
      <w:r w:rsidRPr="00541DC9">
        <w:rPr>
          <w:rFonts w:ascii="Arial" w:eastAsia="Arial" w:hAnsi="Arial" w:cs="Arial"/>
        </w:rPr>
        <w:t xml:space="preserve"> (3х1,5 м), включая: </w:t>
      </w:r>
    </w:p>
    <w:p w:rsidR="00E6786C" w:rsidRPr="00541DC9" w:rsidRDefault="00E6786C" w:rsidP="00E6786C">
      <w:pPr>
        <w:numPr>
          <w:ilvl w:val="1"/>
          <w:numId w:val="23"/>
        </w:numPr>
        <w:suppressAutoHyphens/>
        <w:rPr>
          <w:rFonts w:ascii="Arial" w:eastAsia="Arial" w:hAnsi="Arial" w:cs="Arial"/>
        </w:rPr>
      </w:pPr>
      <w:r w:rsidRPr="00541DC9">
        <w:rPr>
          <w:rFonts w:ascii="Arial" w:eastAsia="Arial" w:hAnsi="Arial" w:cs="Arial"/>
        </w:rPr>
        <w:t xml:space="preserve">1 тумба, </w:t>
      </w:r>
    </w:p>
    <w:p w:rsidR="00E6786C" w:rsidRPr="00541DC9" w:rsidRDefault="00E6786C" w:rsidP="00E6786C">
      <w:pPr>
        <w:numPr>
          <w:ilvl w:val="1"/>
          <w:numId w:val="23"/>
        </w:numPr>
        <w:suppressAutoHyphens/>
        <w:rPr>
          <w:rFonts w:ascii="Arial" w:eastAsia="Arial" w:hAnsi="Arial" w:cs="Arial"/>
        </w:rPr>
      </w:pPr>
      <w:r w:rsidRPr="00541DC9">
        <w:rPr>
          <w:rFonts w:ascii="Arial" w:eastAsia="Arial" w:hAnsi="Arial" w:cs="Arial"/>
        </w:rPr>
        <w:t xml:space="preserve">2 стула, </w:t>
      </w:r>
    </w:p>
    <w:p w:rsidR="00E6786C" w:rsidRPr="00541DC9" w:rsidRDefault="00E6786C" w:rsidP="00E6786C">
      <w:pPr>
        <w:numPr>
          <w:ilvl w:val="1"/>
          <w:numId w:val="23"/>
        </w:numPr>
        <w:suppressAutoHyphens/>
        <w:rPr>
          <w:rFonts w:ascii="Arial" w:eastAsia="Arial" w:hAnsi="Arial" w:cs="Arial"/>
        </w:rPr>
      </w:pPr>
      <w:r w:rsidRPr="00541DC9">
        <w:rPr>
          <w:rFonts w:ascii="Arial" w:eastAsia="Arial" w:hAnsi="Arial" w:cs="Arial"/>
        </w:rPr>
        <w:t xml:space="preserve">1 осветитель 100 Вт, </w:t>
      </w:r>
    </w:p>
    <w:p w:rsidR="00E6786C" w:rsidRPr="00541DC9" w:rsidRDefault="00E6786C" w:rsidP="00E6786C">
      <w:pPr>
        <w:numPr>
          <w:ilvl w:val="1"/>
          <w:numId w:val="23"/>
        </w:numPr>
        <w:suppressAutoHyphens/>
        <w:rPr>
          <w:rFonts w:ascii="Arial" w:eastAsia="Arial" w:hAnsi="Arial" w:cs="Arial"/>
        </w:rPr>
      </w:pPr>
      <w:r w:rsidRPr="00541DC9">
        <w:rPr>
          <w:rFonts w:ascii="Arial" w:eastAsia="Arial" w:hAnsi="Arial" w:cs="Arial"/>
        </w:rPr>
        <w:t xml:space="preserve">фриз с названием компании, </w:t>
      </w:r>
    </w:p>
    <w:p w:rsidR="00E6786C" w:rsidRPr="00541DC9" w:rsidRDefault="00E6786C" w:rsidP="00E6786C">
      <w:pPr>
        <w:numPr>
          <w:ilvl w:val="1"/>
          <w:numId w:val="23"/>
        </w:numPr>
        <w:suppressAutoHyphens/>
        <w:rPr>
          <w:rFonts w:ascii="Arial" w:eastAsia="Arial" w:hAnsi="Arial" w:cs="Arial"/>
        </w:rPr>
      </w:pPr>
      <w:r w:rsidRPr="00541DC9">
        <w:rPr>
          <w:rFonts w:ascii="Arial" w:eastAsia="Arial" w:hAnsi="Arial" w:cs="Arial"/>
        </w:rPr>
        <w:t>электрическая розетка (пилот) 1,5 кВт,</w:t>
      </w:r>
    </w:p>
    <w:p w:rsidR="00E6786C" w:rsidRPr="00541DC9" w:rsidRDefault="00E6786C" w:rsidP="00E6786C">
      <w:pPr>
        <w:numPr>
          <w:ilvl w:val="0"/>
          <w:numId w:val="23"/>
        </w:numPr>
        <w:suppressAutoHyphens/>
        <w:rPr>
          <w:rFonts w:ascii="Arial" w:eastAsia="Arial" w:hAnsi="Arial" w:cs="Arial"/>
        </w:rPr>
      </w:pPr>
      <w:r w:rsidRPr="00541DC9">
        <w:rPr>
          <w:rFonts w:ascii="Arial" w:eastAsia="Arial" w:hAnsi="Arial" w:cs="Arial"/>
        </w:rPr>
        <w:t xml:space="preserve">Размещение рекламной листовки в портфеле участника конференции; </w:t>
      </w:r>
    </w:p>
    <w:p w:rsidR="00E6786C" w:rsidRPr="00541DC9" w:rsidRDefault="00E6786C" w:rsidP="00E6786C">
      <w:pPr>
        <w:numPr>
          <w:ilvl w:val="0"/>
          <w:numId w:val="23"/>
        </w:numPr>
        <w:suppressAutoHyphens/>
        <w:rPr>
          <w:rFonts w:ascii="Arial" w:eastAsia="Arial" w:hAnsi="Arial" w:cs="Arial"/>
        </w:rPr>
      </w:pPr>
      <w:r w:rsidRPr="00541DC9">
        <w:rPr>
          <w:rFonts w:ascii="Arial" w:eastAsia="Arial" w:hAnsi="Arial" w:cs="Arial"/>
        </w:rPr>
        <w:t xml:space="preserve">Размещение логотипа компании в разделе «Выставка» на сайте конференции.  </w:t>
      </w:r>
    </w:p>
    <w:p w:rsidR="00E6786C" w:rsidRDefault="00E6786C" w:rsidP="00E6786C">
      <w:pPr>
        <w:pStyle w:val="2"/>
        <w:numPr>
          <w:ilvl w:val="1"/>
          <w:numId w:val="0"/>
        </w:numPr>
        <w:tabs>
          <w:tab w:val="num" w:pos="576"/>
        </w:tabs>
        <w:ind w:left="576" w:hanging="576"/>
        <w:rPr>
          <w:b w:val="0"/>
          <w:bCs w:val="0"/>
          <w:i w:val="0"/>
          <w:iCs w:val="0"/>
          <w:sz w:val="24"/>
          <w:szCs w:val="24"/>
        </w:rPr>
      </w:pPr>
      <w:r w:rsidRPr="002C1968">
        <w:rPr>
          <w:rFonts w:ascii="Arial" w:eastAsia="Arial" w:hAnsi="Arial" w:cs="Arial"/>
          <w:i w:val="0"/>
          <w:iCs w:val="0"/>
          <w:color w:val="000080"/>
          <w:sz w:val="24"/>
          <w:szCs w:val="24"/>
        </w:rPr>
        <w:t>Вариант С.</w:t>
      </w:r>
      <w:r>
        <w:rPr>
          <w:rFonts w:eastAsia="Arial"/>
          <w:b w:val="0"/>
          <w:bCs w:val="0"/>
          <w:sz w:val="24"/>
          <w:szCs w:val="24"/>
        </w:rPr>
        <w:t xml:space="preserve"> </w:t>
      </w:r>
      <w:r w:rsidRPr="002C1968">
        <w:rPr>
          <w:rFonts w:ascii="Arial" w:eastAsia="Arial" w:hAnsi="Arial" w:cs="Arial"/>
          <w:b w:val="0"/>
          <w:bCs w:val="0"/>
          <w:i w:val="0"/>
          <w:iCs w:val="0"/>
          <w:sz w:val="24"/>
          <w:szCs w:val="24"/>
        </w:rPr>
        <w:t xml:space="preserve">Стоимость участия: </w:t>
      </w:r>
      <w:r w:rsidRPr="00A84C8F">
        <w:rPr>
          <w:rFonts w:ascii="Arial" w:eastAsia="Arial" w:hAnsi="Arial" w:cs="Arial"/>
          <w:bCs w:val="0"/>
          <w:i w:val="0"/>
          <w:iCs w:val="0"/>
          <w:sz w:val="24"/>
          <w:szCs w:val="24"/>
        </w:rPr>
        <w:t>100 000 рублей</w:t>
      </w:r>
      <w:r w:rsidRPr="002C1968">
        <w:rPr>
          <w:rFonts w:ascii="Arial" w:eastAsia="Arial" w:hAnsi="Arial" w:cs="Arial"/>
          <w:b w:val="0"/>
          <w:bCs w:val="0"/>
          <w:i w:val="0"/>
          <w:iCs w:val="0"/>
          <w:sz w:val="24"/>
          <w:szCs w:val="24"/>
        </w:rPr>
        <w:t xml:space="preserve"> (включая НДС 18%)</w:t>
      </w:r>
    </w:p>
    <w:p w:rsidR="00E6786C" w:rsidRPr="00236564" w:rsidRDefault="00E6786C" w:rsidP="00E6786C">
      <w:pPr>
        <w:pStyle w:val="a9"/>
        <w:jc w:val="both"/>
        <w:rPr>
          <w:sz w:val="16"/>
          <w:szCs w:val="16"/>
        </w:rPr>
      </w:pPr>
    </w:p>
    <w:p w:rsidR="00E6786C" w:rsidRPr="00541DC9" w:rsidRDefault="00E6786C" w:rsidP="00E6786C">
      <w:pPr>
        <w:pStyle w:val="a9"/>
        <w:jc w:val="both"/>
      </w:pPr>
      <w:r w:rsidRPr="00541DC9">
        <w:t>Предоставляемые услуги:</w:t>
      </w:r>
    </w:p>
    <w:p w:rsidR="00E6786C" w:rsidRPr="00541DC9" w:rsidRDefault="00E6786C" w:rsidP="00E6786C">
      <w:pPr>
        <w:numPr>
          <w:ilvl w:val="0"/>
          <w:numId w:val="22"/>
        </w:numPr>
        <w:suppressAutoHyphens/>
        <w:rPr>
          <w:rFonts w:ascii="Arial" w:eastAsia="Arial" w:hAnsi="Arial" w:cs="Arial"/>
        </w:rPr>
      </w:pPr>
      <w:r w:rsidRPr="00541DC9">
        <w:rPr>
          <w:rFonts w:ascii="Arial" w:eastAsia="Arial" w:hAnsi="Arial" w:cs="Arial"/>
        </w:rPr>
        <w:t xml:space="preserve">Предоставление оборудованной площади </w:t>
      </w:r>
      <w:smartTag w:uri="urn:schemas-microsoft-com:office:smarttags" w:element="metricconverter">
        <w:smartTagPr>
          <w:attr w:name="ProductID" w:val="6 кв. м"/>
        </w:smartTagPr>
        <w:r w:rsidRPr="00541DC9">
          <w:rPr>
            <w:rFonts w:ascii="Arial" w:eastAsia="Arial" w:hAnsi="Arial" w:cs="Arial"/>
          </w:rPr>
          <w:t>6 кв. м</w:t>
        </w:r>
      </w:smartTag>
      <w:r w:rsidRPr="00541DC9">
        <w:rPr>
          <w:rFonts w:ascii="Arial" w:eastAsia="Arial" w:hAnsi="Arial" w:cs="Arial"/>
        </w:rPr>
        <w:t xml:space="preserve"> (4х1,5 м), включая: </w:t>
      </w:r>
    </w:p>
    <w:p w:rsidR="00E6786C" w:rsidRPr="00541DC9" w:rsidRDefault="00E6786C" w:rsidP="00E6786C">
      <w:pPr>
        <w:numPr>
          <w:ilvl w:val="1"/>
          <w:numId w:val="24"/>
        </w:numPr>
        <w:suppressAutoHyphens/>
        <w:rPr>
          <w:rFonts w:ascii="Arial" w:eastAsia="Arial" w:hAnsi="Arial" w:cs="Arial"/>
        </w:rPr>
      </w:pPr>
      <w:r w:rsidRPr="00541DC9">
        <w:rPr>
          <w:rFonts w:ascii="Arial" w:eastAsia="Arial" w:hAnsi="Arial" w:cs="Arial"/>
        </w:rPr>
        <w:t xml:space="preserve">2 тумбы, </w:t>
      </w:r>
    </w:p>
    <w:p w:rsidR="00E6786C" w:rsidRPr="00541DC9" w:rsidRDefault="00E6786C" w:rsidP="00E6786C">
      <w:pPr>
        <w:numPr>
          <w:ilvl w:val="1"/>
          <w:numId w:val="24"/>
        </w:numPr>
        <w:suppressAutoHyphens/>
        <w:rPr>
          <w:rFonts w:ascii="Arial" w:eastAsia="Arial" w:hAnsi="Arial" w:cs="Arial"/>
        </w:rPr>
      </w:pPr>
      <w:r w:rsidRPr="00541DC9">
        <w:rPr>
          <w:rFonts w:ascii="Arial" w:eastAsia="Arial" w:hAnsi="Arial" w:cs="Arial"/>
        </w:rPr>
        <w:t xml:space="preserve">4 стула, </w:t>
      </w:r>
    </w:p>
    <w:p w:rsidR="00E6786C" w:rsidRPr="00541DC9" w:rsidRDefault="00E6786C" w:rsidP="00E6786C">
      <w:pPr>
        <w:numPr>
          <w:ilvl w:val="1"/>
          <w:numId w:val="24"/>
        </w:numPr>
        <w:suppressAutoHyphens/>
        <w:rPr>
          <w:rFonts w:ascii="Arial" w:eastAsia="Arial" w:hAnsi="Arial" w:cs="Arial"/>
        </w:rPr>
      </w:pPr>
      <w:r w:rsidRPr="00541DC9">
        <w:rPr>
          <w:rFonts w:ascii="Arial" w:eastAsia="Arial" w:hAnsi="Arial" w:cs="Arial"/>
        </w:rPr>
        <w:t xml:space="preserve">2 осветителя по 100 Вт, </w:t>
      </w:r>
    </w:p>
    <w:p w:rsidR="00E6786C" w:rsidRPr="00541DC9" w:rsidRDefault="00E6786C" w:rsidP="00E6786C">
      <w:pPr>
        <w:numPr>
          <w:ilvl w:val="1"/>
          <w:numId w:val="24"/>
        </w:numPr>
        <w:suppressAutoHyphens/>
        <w:rPr>
          <w:rFonts w:ascii="Arial" w:eastAsia="Arial" w:hAnsi="Arial" w:cs="Arial"/>
        </w:rPr>
      </w:pPr>
      <w:r w:rsidRPr="00541DC9">
        <w:rPr>
          <w:rFonts w:ascii="Arial" w:eastAsia="Arial" w:hAnsi="Arial" w:cs="Arial"/>
        </w:rPr>
        <w:t xml:space="preserve">фриз с названием компании, </w:t>
      </w:r>
    </w:p>
    <w:p w:rsidR="00E6786C" w:rsidRPr="00541DC9" w:rsidRDefault="00E6786C" w:rsidP="00E6786C">
      <w:pPr>
        <w:numPr>
          <w:ilvl w:val="1"/>
          <w:numId w:val="24"/>
        </w:numPr>
        <w:suppressAutoHyphens/>
        <w:rPr>
          <w:rFonts w:ascii="Arial" w:eastAsia="Arial" w:hAnsi="Arial" w:cs="Arial"/>
        </w:rPr>
      </w:pPr>
      <w:r w:rsidRPr="00541DC9">
        <w:rPr>
          <w:rFonts w:ascii="Arial" w:eastAsia="Arial" w:hAnsi="Arial" w:cs="Arial"/>
        </w:rPr>
        <w:t>электрическая розетка (пилот) 1,5 кВт,</w:t>
      </w:r>
    </w:p>
    <w:p w:rsidR="00E6786C" w:rsidRPr="00541DC9" w:rsidRDefault="00E6786C" w:rsidP="00E6786C">
      <w:pPr>
        <w:numPr>
          <w:ilvl w:val="0"/>
          <w:numId w:val="24"/>
        </w:numPr>
        <w:suppressAutoHyphens/>
        <w:rPr>
          <w:rFonts w:ascii="Arial" w:eastAsia="Arial" w:hAnsi="Arial" w:cs="Arial"/>
        </w:rPr>
      </w:pPr>
      <w:r w:rsidRPr="00541DC9">
        <w:rPr>
          <w:rFonts w:ascii="Arial" w:eastAsia="Arial" w:hAnsi="Arial" w:cs="Arial"/>
        </w:rPr>
        <w:t xml:space="preserve">Размещение рекламной листовки в портфеле участника конференции; </w:t>
      </w:r>
    </w:p>
    <w:p w:rsidR="00E6786C" w:rsidRPr="00541DC9" w:rsidRDefault="00E6786C" w:rsidP="00E6786C">
      <w:pPr>
        <w:numPr>
          <w:ilvl w:val="0"/>
          <w:numId w:val="24"/>
        </w:numPr>
        <w:suppressAutoHyphens/>
        <w:rPr>
          <w:rFonts w:ascii="Arial" w:eastAsia="Arial" w:hAnsi="Arial" w:cs="Arial"/>
        </w:rPr>
      </w:pPr>
      <w:r w:rsidRPr="00541DC9">
        <w:rPr>
          <w:rFonts w:ascii="Arial" w:eastAsia="Arial" w:hAnsi="Arial" w:cs="Arial"/>
        </w:rPr>
        <w:t xml:space="preserve">Размещение логотипа компании в разделе «Выставка» на сайте конференции.  </w:t>
      </w:r>
    </w:p>
    <w:p w:rsidR="00E6786C" w:rsidRDefault="00E6786C" w:rsidP="00E6786C">
      <w:pPr>
        <w:pStyle w:val="2"/>
        <w:spacing w:before="0" w:after="0"/>
        <w:rPr>
          <w:i w:val="0"/>
          <w:iCs w:val="0"/>
          <w:color w:val="000080"/>
          <w:sz w:val="24"/>
          <w:szCs w:val="24"/>
        </w:rPr>
      </w:pPr>
    </w:p>
    <w:p w:rsidR="00E6786C" w:rsidRPr="00E75CFA" w:rsidRDefault="00E6786C" w:rsidP="00E6786C">
      <w:pPr>
        <w:rPr>
          <w:rFonts w:ascii="Arial" w:hAnsi="Arial" w:cs="Arial"/>
          <w:b/>
          <w:bCs/>
          <w:color w:val="000080"/>
        </w:rPr>
      </w:pPr>
      <w:r w:rsidRPr="00E75CFA">
        <w:rPr>
          <w:rFonts w:ascii="Arial" w:hAnsi="Arial" w:cs="Arial"/>
          <w:b/>
          <w:bCs/>
          <w:color w:val="000080"/>
        </w:rPr>
        <w:t>Место проведения Выставки:</w:t>
      </w:r>
    </w:p>
    <w:p w:rsidR="00A97B7E" w:rsidRPr="00A97B7E" w:rsidRDefault="00E6786C" w:rsidP="00A97B7E">
      <w:pPr>
        <w:rPr>
          <w:rFonts w:ascii="Arial" w:eastAsia="Arial" w:hAnsi="Arial" w:cs="Arial"/>
        </w:rPr>
      </w:pPr>
      <w:r w:rsidRPr="00E75CFA">
        <w:rPr>
          <w:rFonts w:ascii="Arial" w:eastAsia="Arial" w:hAnsi="Arial" w:cs="Arial"/>
        </w:rPr>
        <w:t>ООО «Газпром ВНИИГАЗ»</w:t>
      </w:r>
      <w:r w:rsidR="00A97B7E">
        <w:rPr>
          <w:rFonts w:ascii="Arial" w:eastAsia="Arial" w:hAnsi="Arial" w:cs="Arial"/>
        </w:rPr>
        <w:t xml:space="preserve"> </w:t>
      </w:r>
      <w:r w:rsidRPr="00E75CFA">
        <w:rPr>
          <w:rFonts w:ascii="Arial" w:eastAsia="Arial" w:hAnsi="Arial" w:cs="Arial"/>
        </w:rPr>
        <w:t>142717, Россия, Московская обл., Ленинский р-н, п</w:t>
      </w:r>
      <w:r w:rsidR="00A97B7E">
        <w:rPr>
          <w:rFonts w:ascii="Arial" w:eastAsia="Arial" w:hAnsi="Arial" w:cs="Arial"/>
        </w:rPr>
        <w:t>оселок</w:t>
      </w:r>
      <w:r w:rsidRPr="00E75CFA">
        <w:rPr>
          <w:rFonts w:ascii="Arial" w:eastAsia="Arial" w:hAnsi="Arial" w:cs="Arial"/>
        </w:rPr>
        <w:t xml:space="preserve"> Развилка</w:t>
      </w:r>
      <w:r w:rsidR="00A97B7E">
        <w:rPr>
          <w:rFonts w:ascii="Arial" w:eastAsia="Arial" w:hAnsi="Arial" w:cs="Arial"/>
        </w:rPr>
        <w:t xml:space="preserve">, </w:t>
      </w:r>
      <w:r w:rsidR="00A97B7E" w:rsidRPr="00A97B7E">
        <w:rPr>
          <w:rFonts w:ascii="Arial" w:eastAsia="Arial" w:hAnsi="Arial" w:cs="Arial"/>
        </w:rPr>
        <w:t xml:space="preserve">Проектируемый проезд № 5537, владение 15, стр. 1            </w:t>
      </w:r>
    </w:p>
    <w:p w:rsidR="00E6786C" w:rsidRPr="00A97B7E" w:rsidRDefault="00E6786C" w:rsidP="00E6786C">
      <w:pPr>
        <w:rPr>
          <w:rFonts w:ascii="Arial" w:eastAsia="Arial" w:hAnsi="Arial" w:cs="Arial"/>
          <w:lang w:val="pt-BR"/>
        </w:rPr>
      </w:pPr>
      <w:r w:rsidRPr="00E75CFA">
        <w:rPr>
          <w:rFonts w:ascii="Arial" w:eastAsia="Arial" w:hAnsi="Arial" w:cs="Arial"/>
        </w:rPr>
        <w:t xml:space="preserve">Для получения подробной информации просим обращаться по тел. </w:t>
      </w:r>
      <w:r w:rsidRPr="00A97B7E">
        <w:rPr>
          <w:rFonts w:ascii="Arial" w:eastAsia="Arial" w:hAnsi="Arial" w:cs="Arial"/>
          <w:lang w:val="pt-BR"/>
        </w:rPr>
        <w:t xml:space="preserve">+7 (498) 657 40 32  </w:t>
      </w:r>
      <w:r w:rsidRPr="00E75CFA">
        <w:rPr>
          <w:rFonts w:ascii="Arial" w:eastAsia="Arial" w:hAnsi="Arial" w:cs="Arial"/>
        </w:rPr>
        <w:t>и</w:t>
      </w:r>
      <w:r w:rsidRPr="00A97B7E">
        <w:rPr>
          <w:rFonts w:ascii="Arial" w:eastAsia="Arial" w:hAnsi="Arial" w:cs="Arial"/>
          <w:lang w:val="pt-BR"/>
        </w:rPr>
        <w:t xml:space="preserve"> </w:t>
      </w:r>
      <w:r w:rsidR="00E75CFA" w:rsidRPr="00A97B7E">
        <w:rPr>
          <w:rFonts w:ascii="Arial" w:eastAsia="Arial" w:hAnsi="Arial" w:cs="Arial"/>
          <w:lang w:val="pt-BR"/>
        </w:rPr>
        <w:t xml:space="preserve"> </w:t>
      </w:r>
      <w:r w:rsidRPr="00A97B7E">
        <w:rPr>
          <w:rFonts w:ascii="Arial" w:eastAsia="Arial" w:hAnsi="Arial" w:cs="Arial"/>
          <w:lang w:val="pt-BR"/>
        </w:rPr>
        <w:t xml:space="preserve">e-mail: </w:t>
      </w:r>
      <w:hyperlink r:id="rId11" w:history="1">
        <w:r w:rsidR="00A97B7E" w:rsidRPr="00DA7A09">
          <w:rPr>
            <w:rStyle w:val="aa"/>
            <w:rFonts w:ascii="Arial" w:eastAsia="Arial" w:hAnsi="Arial" w:cs="Arial"/>
            <w:lang w:val="pt-BR"/>
          </w:rPr>
          <w:t>sprs2018@vniigaz.gazprom.ru</w:t>
        </w:r>
      </w:hyperlink>
      <w:r w:rsidR="00E75CFA" w:rsidRPr="00A97B7E">
        <w:rPr>
          <w:rFonts w:ascii="Arial" w:eastAsia="Arial" w:hAnsi="Arial" w:cs="Arial"/>
          <w:lang w:val="pt-BR"/>
        </w:rPr>
        <w:t>.</w:t>
      </w:r>
    </w:p>
    <w:sectPr w:rsidR="00E6786C" w:rsidRPr="00A97B7E" w:rsidSect="00E75CFA">
      <w:footerReference w:type="default" r:id="rId12"/>
      <w:pgSz w:w="11906" w:h="16838" w:code="9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77" w:rsidRDefault="00A47C14">
      <w:r>
        <w:separator/>
      </w:r>
    </w:p>
  </w:endnote>
  <w:endnote w:type="continuationSeparator" w:id="0">
    <w:p w:rsidR="000A6277" w:rsidRDefault="00A4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393744"/>
      <w:docPartObj>
        <w:docPartGallery w:val="Page Numbers (Bottom of Page)"/>
        <w:docPartUnique/>
      </w:docPartObj>
    </w:sdtPr>
    <w:sdtEndPr/>
    <w:sdtContent>
      <w:p w:rsidR="00B80634" w:rsidRDefault="00B806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75D">
          <w:rPr>
            <w:noProof/>
          </w:rPr>
          <w:t>3</w:t>
        </w:r>
        <w:r>
          <w:fldChar w:fldCharType="end"/>
        </w:r>
      </w:p>
    </w:sdtContent>
  </w:sdt>
  <w:p w:rsidR="00B80634" w:rsidRDefault="00B806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77" w:rsidRDefault="00A47C14">
      <w:r>
        <w:separator/>
      </w:r>
    </w:p>
  </w:footnote>
  <w:footnote w:type="continuationSeparator" w:id="0">
    <w:p w:rsidR="000A6277" w:rsidRDefault="00A47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6"/>
    <w:multiLevelType w:val="multi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8"/>
    <w:multiLevelType w:val="multilevel"/>
    <w:tmpl w:val="00000008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618662E"/>
    <w:multiLevelType w:val="hybridMultilevel"/>
    <w:tmpl w:val="DA243336"/>
    <w:lvl w:ilvl="0" w:tplc="0C20A2CC">
      <w:start w:val="1"/>
      <w:numFmt w:val="decimal"/>
      <w:lvlText w:val="%1."/>
      <w:lvlJc w:val="left"/>
      <w:pPr>
        <w:tabs>
          <w:tab w:val="num" w:pos="892"/>
        </w:tabs>
        <w:ind w:left="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2"/>
        </w:tabs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2"/>
        </w:tabs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2"/>
        </w:tabs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2"/>
        </w:tabs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2"/>
        </w:tabs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2"/>
        </w:tabs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2"/>
        </w:tabs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2"/>
        </w:tabs>
        <w:ind w:left="6652" w:hanging="180"/>
      </w:pPr>
    </w:lvl>
  </w:abstractNum>
  <w:abstractNum w:abstractNumId="4">
    <w:nsid w:val="0B61378B"/>
    <w:multiLevelType w:val="hybridMultilevel"/>
    <w:tmpl w:val="14E2A63A"/>
    <w:lvl w:ilvl="0" w:tplc="9D30A1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DEAF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AB0A5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6FED6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58A9A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DF25E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0B419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A8B8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946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FC197C"/>
    <w:multiLevelType w:val="hybridMultilevel"/>
    <w:tmpl w:val="F9CC9B2A"/>
    <w:lvl w:ilvl="0" w:tplc="02DC0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22EF2"/>
    <w:multiLevelType w:val="multilevel"/>
    <w:tmpl w:val="4186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C51EB4"/>
    <w:multiLevelType w:val="hybridMultilevel"/>
    <w:tmpl w:val="41864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524573"/>
    <w:multiLevelType w:val="hybridMultilevel"/>
    <w:tmpl w:val="26BE98B0"/>
    <w:lvl w:ilvl="0" w:tplc="0396F5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270A9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AB25F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FBA4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DAD4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16C02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62C53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1FA51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C8E80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68171B"/>
    <w:multiLevelType w:val="hybridMultilevel"/>
    <w:tmpl w:val="4E5CA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FD295E"/>
    <w:multiLevelType w:val="hybridMultilevel"/>
    <w:tmpl w:val="7E3EA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105023"/>
    <w:multiLevelType w:val="hybridMultilevel"/>
    <w:tmpl w:val="19E6F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F65BC8"/>
    <w:multiLevelType w:val="multilevel"/>
    <w:tmpl w:val="4186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96107A"/>
    <w:multiLevelType w:val="hybridMultilevel"/>
    <w:tmpl w:val="7E064A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C13200"/>
    <w:multiLevelType w:val="hybridMultilevel"/>
    <w:tmpl w:val="FD88E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DA7041"/>
    <w:multiLevelType w:val="hybridMultilevel"/>
    <w:tmpl w:val="852A2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944781"/>
    <w:multiLevelType w:val="hybridMultilevel"/>
    <w:tmpl w:val="CFCC65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D07CA8"/>
    <w:multiLevelType w:val="hybridMultilevel"/>
    <w:tmpl w:val="DA243336"/>
    <w:lvl w:ilvl="0" w:tplc="0419000B">
      <w:start w:val="1"/>
      <w:numFmt w:val="bullet"/>
      <w:lvlText w:val=""/>
      <w:lvlJc w:val="left"/>
      <w:pPr>
        <w:tabs>
          <w:tab w:val="num" w:pos="892"/>
        </w:tabs>
        <w:ind w:left="89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2"/>
        </w:tabs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2"/>
        </w:tabs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2"/>
        </w:tabs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2"/>
        </w:tabs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2"/>
        </w:tabs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2"/>
        </w:tabs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2"/>
        </w:tabs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2"/>
        </w:tabs>
        <w:ind w:left="6652" w:hanging="180"/>
      </w:pPr>
    </w:lvl>
  </w:abstractNum>
  <w:abstractNum w:abstractNumId="18">
    <w:nsid w:val="61F40D8D"/>
    <w:multiLevelType w:val="hybridMultilevel"/>
    <w:tmpl w:val="3EFA5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C63EF1"/>
    <w:multiLevelType w:val="hybridMultilevel"/>
    <w:tmpl w:val="910E6D3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6D12E59"/>
    <w:multiLevelType w:val="hybridMultilevel"/>
    <w:tmpl w:val="6A98C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7643B"/>
    <w:multiLevelType w:val="hybridMultilevel"/>
    <w:tmpl w:val="D49E6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8A6DE5"/>
    <w:multiLevelType w:val="hybridMultilevel"/>
    <w:tmpl w:val="910E6D3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0"/>
  </w:num>
  <w:num w:numId="5">
    <w:abstractNumId w:val="5"/>
  </w:num>
  <w:num w:numId="6">
    <w:abstractNumId w:val="22"/>
  </w:num>
  <w:num w:numId="7">
    <w:abstractNumId w:val="6"/>
  </w:num>
  <w:num w:numId="8">
    <w:abstractNumId w:val="13"/>
  </w:num>
  <w:num w:numId="9">
    <w:abstractNumId w:val="16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4"/>
  </w:num>
  <w:num w:numId="14">
    <w:abstractNumId w:val="9"/>
  </w:num>
  <w:num w:numId="15">
    <w:abstractNumId w:val="11"/>
  </w:num>
  <w:num w:numId="16">
    <w:abstractNumId w:val="3"/>
  </w:num>
  <w:num w:numId="17">
    <w:abstractNumId w:val="17"/>
  </w:num>
  <w:num w:numId="18">
    <w:abstractNumId w:val="14"/>
  </w:num>
  <w:num w:numId="19">
    <w:abstractNumId w:val="8"/>
  </w:num>
  <w:num w:numId="20">
    <w:abstractNumId w:val="18"/>
  </w:num>
  <w:num w:numId="21">
    <w:abstractNumId w:val="20"/>
  </w:num>
  <w:num w:numId="22">
    <w:abstractNumId w:val="0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9E"/>
    <w:rsid w:val="00013979"/>
    <w:rsid w:val="000470C5"/>
    <w:rsid w:val="00086866"/>
    <w:rsid w:val="00096AF3"/>
    <w:rsid w:val="000A6277"/>
    <w:rsid w:val="000F4369"/>
    <w:rsid w:val="0012394E"/>
    <w:rsid w:val="001A6D52"/>
    <w:rsid w:val="002351BF"/>
    <w:rsid w:val="00255D67"/>
    <w:rsid w:val="002D2E48"/>
    <w:rsid w:val="00487019"/>
    <w:rsid w:val="0049295D"/>
    <w:rsid w:val="0049585A"/>
    <w:rsid w:val="004C317E"/>
    <w:rsid w:val="00515D9E"/>
    <w:rsid w:val="00541DC9"/>
    <w:rsid w:val="005A775D"/>
    <w:rsid w:val="006B3AB4"/>
    <w:rsid w:val="006B3D8E"/>
    <w:rsid w:val="008E360C"/>
    <w:rsid w:val="009148E5"/>
    <w:rsid w:val="009E567A"/>
    <w:rsid w:val="00A47C14"/>
    <w:rsid w:val="00A65F53"/>
    <w:rsid w:val="00A97B7E"/>
    <w:rsid w:val="00B66460"/>
    <w:rsid w:val="00B80634"/>
    <w:rsid w:val="00BB2822"/>
    <w:rsid w:val="00BC2A0C"/>
    <w:rsid w:val="00DA533C"/>
    <w:rsid w:val="00DD04AB"/>
    <w:rsid w:val="00DF3DA1"/>
    <w:rsid w:val="00DF486B"/>
    <w:rsid w:val="00E146B6"/>
    <w:rsid w:val="00E16011"/>
    <w:rsid w:val="00E6786C"/>
    <w:rsid w:val="00E7208E"/>
    <w:rsid w:val="00E75CFA"/>
    <w:rsid w:val="00EA6314"/>
    <w:rsid w:val="00F775E6"/>
    <w:rsid w:val="00FE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6786C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jc w:val="center"/>
    </w:pPr>
    <w:rPr>
      <w:sz w:val="20"/>
      <w:szCs w:val="20"/>
    </w:rPr>
  </w:style>
  <w:style w:type="paragraph" w:styleId="a4">
    <w:name w:val="Body Text"/>
    <w:basedOn w:val="a"/>
    <w:semiHidden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1">
    <w:name w:val="........ ..... 2"/>
    <w:basedOn w:val="a"/>
    <w:next w:val="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0">
    <w:name w:val="Body Text 3"/>
    <w:basedOn w:val="a"/>
    <w:semiHidden/>
    <w:pPr>
      <w:spacing w:after="120"/>
    </w:pPr>
    <w:rPr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9">
    <w:name w:val="......."/>
    <w:basedOn w:val="Default"/>
    <w:next w:val="Default"/>
    <w:rPr>
      <w:color w:val="auto"/>
    </w:rPr>
  </w:style>
  <w:style w:type="paragraph" w:customStyle="1" w:styleId="22">
    <w:name w:val="......... 2"/>
    <w:basedOn w:val="Default"/>
    <w:next w:val="Default"/>
    <w:rPr>
      <w:color w:val="auto"/>
    </w:rPr>
  </w:style>
  <w:style w:type="character" w:styleId="aa">
    <w:name w:val="Hyperlink"/>
    <w:basedOn w:val="a0"/>
    <w:rPr>
      <w:color w:val="0000FF"/>
      <w:u w:val="single"/>
    </w:rPr>
  </w:style>
  <w:style w:type="paragraph" w:customStyle="1" w:styleId="Style0">
    <w:name w:val="Style0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ab">
    <w:name w:val="Normal (Web)"/>
    <w:basedOn w:val="a"/>
    <w:semiHidden/>
    <w:pPr>
      <w:spacing w:before="100" w:beforeAutospacing="1" w:after="100" w:afterAutospacing="1"/>
    </w:pPr>
  </w:style>
  <w:style w:type="character" w:styleId="ac">
    <w:name w:val="Strong"/>
    <w:basedOn w:val="a0"/>
    <w:qFormat/>
    <w:rPr>
      <w:b/>
      <w:bCs/>
    </w:rPr>
  </w:style>
  <w:style w:type="paragraph" w:styleId="23">
    <w:name w:val="Body Text 2"/>
    <w:basedOn w:val="a"/>
    <w:semiHidden/>
    <w:pPr>
      <w:widowControl w:val="0"/>
      <w:autoSpaceDE w:val="0"/>
      <w:autoSpaceDN w:val="0"/>
      <w:adjustRightInd w:val="0"/>
      <w:spacing w:after="120"/>
      <w:jc w:val="both"/>
    </w:pPr>
    <w:rPr>
      <w:b/>
      <w:bCs/>
      <w:color w:val="000080"/>
      <w:sz w:val="28"/>
      <w:szCs w:val="28"/>
    </w:rPr>
  </w:style>
  <w:style w:type="paragraph" w:styleId="ad">
    <w:name w:val="Body Text Indent"/>
    <w:basedOn w:val="a"/>
    <w:semiHidden/>
    <w:pPr>
      <w:autoSpaceDE w:val="0"/>
      <w:autoSpaceDN w:val="0"/>
      <w:adjustRightInd w:val="0"/>
      <w:ind w:firstLine="360"/>
      <w:jc w:val="both"/>
    </w:pPr>
    <w:rPr>
      <w:sz w:val="28"/>
      <w:szCs w:val="20"/>
    </w:rPr>
  </w:style>
  <w:style w:type="paragraph" w:styleId="ae">
    <w:name w:val="Title"/>
    <w:basedOn w:val="a"/>
    <w:qFormat/>
    <w:pPr>
      <w:spacing w:before="120" w:after="120"/>
      <w:jc w:val="center"/>
    </w:pPr>
    <w:rPr>
      <w:rFonts w:ascii="Arial" w:hAnsi="Arial" w:cs="Arial"/>
      <w:b/>
      <w:sz w:val="28"/>
      <w:szCs w:val="28"/>
    </w:rPr>
  </w:style>
  <w:style w:type="character" w:customStyle="1" w:styleId="af">
    <w:name w:val="..........."/>
    <w:rPr>
      <w:color w:val="000000"/>
    </w:rPr>
  </w:style>
  <w:style w:type="paragraph" w:customStyle="1" w:styleId="10">
    <w:name w:val="......... 1"/>
    <w:basedOn w:val="Default"/>
    <w:next w:val="Default"/>
    <w:rPr>
      <w:color w:val="auto"/>
    </w:rPr>
  </w:style>
  <w:style w:type="paragraph" w:customStyle="1" w:styleId="31">
    <w:name w:val="......... 3"/>
    <w:basedOn w:val="Default"/>
    <w:next w:val="Default"/>
    <w:rPr>
      <w:color w:val="auto"/>
    </w:rPr>
  </w:style>
  <w:style w:type="paragraph" w:customStyle="1" w:styleId="maintext">
    <w:name w:val="maintext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20">
    <w:name w:val="Заголовок 2 Знак"/>
    <w:basedOn w:val="a0"/>
    <w:link w:val="2"/>
    <w:uiPriority w:val="9"/>
    <w:rsid w:val="00E6786C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E6786C"/>
    <w:pPr>
      <w:suppressAutoHyphens/>
    </w:pPr>
    <w:rPr>
      <w:b/>
      <w:bCs/>
      <w:sz w:val="22"/>
      <w:szCs w:val="20"/>
      <w:lang w:eastAsia="ar-SA"/>
    </w:rPr>
  </w:style>
  <w:style w:type="table" w:styleId="af0">
    <w:name w:val="Table Grid"/>
    <w:basedOn w:val="a1"/>
    <w:uiPriority w:val="59"/>
    <w:rsid w:val="00E75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basedOn w:val="a0"/>
    <w:link w:val="a5"/>
    <w:uiPriority w:val="99"/>
    <w:rsid w:val="00B8063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6786C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jc w:val="center"/>
    </w:pPr>
    <w:rPr>
      <w:sz w:val="20"/>
      <w:szCs w:val="20"/>
    </w:rPr>
  </w:style>
  <w:style w:type="paragraph" w:styleId="a4">
    <w:name w:val="Body Text"/>
    <w:basedOn w:val="a"/>
    <w:semiHidden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1">
    <w:name w:val="........ ..... 2"/>
    <w:basedOn w:val="a"/>
    <w:next w:val="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0">
    <w:name w:val="Body Text 3"/>
    <w:basedOn w:val="a"/>
    <w:semiHidden/>
    <w:pPr>
      <w:spacing w:after="120"/>
    </w:pPr>
    <w:rPr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9">
    <w:name w:val="......."/>
    <w:basedOn w:val="Default"/>
    <w:next w:val="Default"/>
    <w:rPr>
      <w:color w:val="auto"/>
    </w:rPr>
  </w:style>
  <w:style w:type="paragraph" w:customStyle="1" w:styleId="22">
    <w:name w:val="......... 2"/>
    <w:basedOn w:val="Default"/>
    <w:next w:val="Default"/>
    <w:rPr>
      <w:color w:val="auto"/>
    </w:rPr>
  </w:style>
  <w:style w:type="character" w:styleId="aa">
    <w:name w:val="Hyperlink"/>
    <w:basedOn w:val="a0"/>
    <w:rPr>
      <w:color w:val="0000FF"/>
      <w:u w:val="single"/>
    </w:rPr>
  </w:style>
  <w:style w:type="paragraph" w:customStyle="1" w:styleId="Style0">
    <w:name w:val="Style0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ab">
    <w:name w:val="Normal (Web)"/>
    <w:basedOn w:val="a"/>
    <w:semiHidden/>
    <w:pPr>
      <w:spacing w:before="100" w:beforeAutospacing="1" w:after="100" w:afterAutospacing="1"/>
    </w:pPr>
  </w:style>
  <w:style w:type="character" w:styleId="ac">
    <w:name w:val="Strong"/>
    <w:basedOn w:val="a0"/>
    <w:qFormat/>
    <w:rPr>
      <w:b/>
      <w:bCs/>
    </w:rPr>
  </w:style>
  <w:style w:type="paragraph" w:styleId="23">
    <w:name w:val="Body Text 2"/>
    <w:basedOn w:val="a"/>
    <w:semiHidden/>
    <w:pPr>
      <w:widowControl w:val="0"/>
      <w:autoSpaceDE w:val="0"/>
      <w:autoSpaceDN w:val="0"/>
      <w:adjustRightInd w:val="0"/>
      <w:spacing w:after="120"/>
      <w:jc w:val="both"/>
    </w:pPr>
    <w:rPr>
      <w:b/>
      <w:bCs/>
      <w:color w:val="000080"/>
      <w:sz w:val="28"/>
      <w:szCs w:val="28"/>
    </w:rPr>
  </w:style>
  <w:style w:type="paragraph" w:styleId="ad">
    <w:name w:val="Body Text Indent"/>
    <w:basedOn w:val="a"/>
    <w:semiHidden/>
    <w:pPr>
      <w:autoSpaceDE w:val="0"/>
      <w:autoSpaceDN w:val="0"/>
      <w:adjustRightInd w:val="0"/>
      <w:ind w:firstLine="360"/>
      <w:jc w:val="both"/>
    </w:pPr>
    <w:rPr>
      <w:sz w:val="28"/>
      <w:szCs w:val="20"/>
    </w:rPr>
  </w:style>
  <w:style w:type="paragraph" w:styleId="ae">
    <w:name w:val="Title"/>
    <w:basedOn w:val="a"/>
    <w:qFormat/>
    <w:pPr>
      <w:spacing w:before="120" w:after="120"/>
      <w:jc w:val="center"/>
    </w:pPr>
    <w:rPr>
      <w:rFonts w:ascii="Arial" w:hAnsi="Arial" w:cs="Arial"/>
      <w:b/>
      <w:sz w:val="28"/>
      <w:szCs w:val="28"/>
    </w:rPr>
  </w:style>
  <w:style w:type="character" w:customStyle="1" w:styleId="af">
    <w:name w:val="..........."/>
    <w:rPr>
      <w:color w:val="000000"/>
    </w:rPr>
  </w:style>
  <w:style w:type="paragraph" w:customStyle="1" w:styleId="10">
    <w:name w:val="......... 1"/>
    <w:basedOn w:val="Default"/>
    <w:next w:val="Default"/>
    <w:rPr>
      <w:color w:val="auto"/>
    </w:rPr>
  </w:style>
  <w:style w:type="paragraph" w:customStyle="1" w:styleId="31">
    <w:name w:val="......... 3"/>
    <w:basedOn w:val="Default"/>
    <w:next w:val="Default"/>
    <w:rPr>
      <w:color w:val="auto"/>
    </w:rPr>
  </w:style>
  <w:style w:type="paragraph" w:customStyle="1" w:styleId="maintext">
    <w:name w:val="maintext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20">
    <w:name w:val="Заголовок 2 Знак"/>
    <w:basedOn w:val="a0"/>
    <w:link w:val="2"/>
    <w:uiPriority w:val="9"/>
    <w:rsid w:val="00E6786C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E6786C"/>
    <w:pPr>
      <w:suppressAutoHyphens/>
    </w:pPr>
    <w:rPr>
      <w:b/>
      <w:bCs/>
      <w:sz w:val="22"/>
      <w:szCs w:val="20"/>
      <w:lang w:eastAsia="ar-SA"/>
    </w:rPr>
  </w:style>
  <w:style w:type="table" w:styleId="af0">
    <w:name w:val="Table Grid"/>
    <w:basedOn w:val="a1"/>
    <w:uiPriority w:val="59"/>
    <w:rsid w:val="00E75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basedOn w:val="a0"/>
    <w:link w:val="a5"/>
    <w:uiPriority w:val="99"/>
    <w:rsid w:val="00B806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prs2018@vniigaz.gazpro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prs2018@vniigaz.gazpro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rs2018@vniigaz.gazpro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1075</Words>
  <Characters>7863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Открытие конференции</vt:lpstr>
    </vt:vector>
  </TitlesOfParts>
  <Company>Home</Company>
  <LinksUpToDate>false</LinksUpToDate>
  <CharactersWithSpaces>8921</CharactersWithSpaces>
  <SharedDoc>false</SharedDoc>
  <HLinks>
    <vt:vector size="42" baseType="variant">
      <vt:variant>
        <vt:i4>6291480</vt:i4>
      </vt:variant>
      <vt:variant>
        <vt:i4>12</vt:i4>
      </vt:variant>
      <vt:variant>
        <vt:i4>0</vt:i4>
      </vt:variant>
      <vt:variant>
        <vt:i4>5</vt:i4>
      </vt:variant>
      <vt:variant>
        <vt:lpwstr>mailto:hotel@vniigaz.gazprom.ru</vt:lpwstr>
      </vt:variant>
      <vt:variant>
        <vt:lpwstr/>
      </vt:variant>
      <vt:variant>
        <vt:i4>6684778</vt:i4>
      </vt:variant>
      <vt:variant>
        <vt:i4>9</vt:i4>
      </vt:variant>
      <vt:variant>
        <vt:i4>0</vt:i4>
      </vt:variant>
      <vt:variant>
        <vt:i4>5</vt:i4>
      </vt:variant>
      <vt:variant>
        <vt:lpwstr>http://www.vniigaz.ru/wgrr2007</vt:lpwstr>
      </vt:variant>
      <vt:variant>
        <vt:lpwstr/>
      </vt:variant>
      <vt:variant>
        <vt:i4>1572904</vt:i4>
      </vt:variant>
      <vt:variant>
        <vt:i4>6</vt:i4>
      </vt:variant>
      <vt:variant>
        <vt:i4>0</vt:i4>
      </vt:variant>
      <vt:variant>
        <vt:i4>5</vt:i4>
      </vt:variant>
      <vt:variant>
        <vt:lpwstr>mailto:wgrr2007@vniigaz.ru</vt:lpwstr>
      </vt:variant>
      <vt:variant>
        <vt:lpwstr/>
      </vt:variant>
      <vt:variant>
        <vt:i4>6684778</vt:i4>
      </vt:variant>
      <vt:variant>
        <vt:i4>3</vt:i4>
      </vt:variant>
      <vt:variant>
        <vt:i4>0</vt:i4>
      </vt:variant>
      <vt:variant>
        <vt:i4>5</vt:i4>
      </vt:variant>
      <vt:variant>
        <vt:lpwstr>http://www.vniigaz.ru/wgrr2007</vt:lpwstr>
      </vt:variant>
      <vt:variant>
        <vt:lpwstr/>
      </vt:variant>
      <vt:variant>
        <vt:i4>1572904</vt:i4>
      </vt:variant>
      <vt:variant>
        <vt:i4>0</vt:i4>
      </vt:variant>
      <vt:variant>
        <vt:i4>0</vt:i4>
      </vt:variant>
      <vt:variant>
        <vt:i4>5</vt:i4>
      </vt:variant>
      <vt:variant>
        <vt:lpwstr>mailto:wgrr2007@vniigaz.ru</vt:lpwstr>
      </vt:variant>
      <vt:variant>
        <vt:lpwstr/>
      </vt:variant>
      <vt:variant>
        <vt:i4>6684778</vt:i4>
      </vt:variant>
      <vt:variant>
        <vt:i4>3</vt:i4>
      </vt:variant>
      <vt:variant>
        <vt:i4>0</vt:i4>
      </vt:variant>
      <vt:variant>
        <vt:i4>5</vt:i4>
      </vt:variant>
      <vt:variant>
        <vt:lpwstr>http://www.vniigaz.ru/wgrr2007</vt:lpwstr>
      </vt:variant>
      <vt:variant>
        <vt:lpwstr/>
      </vt:variant>
      <vt:variant>
        <vt:i4>1572904</vt:i4>
      </vt:variant>
      <vt:variant>
        <vt:i4>0</vt:i4>
      </vt:variant>
      <vt:variant>
        <vt:i4>0</vt:i4>
      </vt:variant>
      <vt:variant>
        <vt:i4>5</vt:i4>
      </vt:variant>
      <vt:variant>
        <vt:lpwstr>mailto:wgrr2007@vniigaz.ru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Открытие конференции</dc:title>
  <dc:creator>D_Drygin</dc:creator>
  <cp:lastModifiedBy>L_Komarkov</cp:lastModifiedBy>
  <cp:revision>16</cp:revision>
  <cp:lastPrinted>2018-05-24T08:48:00Z</cp:lastPrinted>
  <dcterms:created xsi:type="dcterms:W3CDTF">2018-01-30T08:55:00Z</dcterms:created>
  <dcterms:modified xsi:type="dcterms:W3CDTF">2018-05-25T07:46:00Z</dcterms:modified>
</cp:coreProperties>
</file>