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>бакалавриата (шифр СВ.</w:t>
      </w:r>
      <w:proofErr w:type="gramStart"/>
      <w:r>
        <w:rPr>
          <w:b/>
          <w:bCs/>
        </w:rPr>
        <w:t>5024.*</w:t>
      </w:r>
      <w:proofErr w:type="gramEnd"/>
      <w:r>
        <w:rPr>
          <w:b/>
          <w:bCs/>
        </w:rPr>
        <w:t>) «Экология и природопользование»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05.03.06 «Экология и природопользование»</w:t>
      </w:r>
    </w:p>
    <w:p w:rsidR="00E26A1B" w:rsidRPr="007D2938" w:rsidRDefault="00E26A1B" w:rsidP="001F6732">
      <w:pPr>
        <w:jc w:val="center"/>
      </w:pPr>
    </w:p>
    <w:tbl>
      <w:tblPr>
        <w:tblW w:w="5118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664"/>
        <w:gridCol w:w="2709"/>
        <w:gridCol w:w="2598"/>
        <w:gridCol w:w="4100"/>
        <w:gridCol w:w="3264"/>
      </w:tblGrid>
      <w:tr w:rsidR="004106A9" w:rsidRPr="007D2938" w:rsidTr="00E84179">
        <w:trPr>
          <w:trHeight w:val="562"/>
        </w:trPr>
        <w:tc>
          <w:tcPr>
            <w:tcW w:w="185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4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94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94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94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1055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</w:t>
            </w:r>
            <w:proofErr w:type="spellStart"/>
            <w:r>
              <w:rPr>
                <w:b/>
                <w:sz w:val="20"/>
                <w:szCs w:val="20"/>
              </w:rPr>
              <w:t>вх</w:t>
            </w:r>
            <w:proofErr w:type="spellEnd"/>
            <w:r>
              <w:rPr>
                <w:b/>
                <w:sz w:val="20"/>
                <w:szCs w:val="20"/>
              </w:rPr>
              <w:t>. СПбГУ)</w:t>
            </w:r>
          </w:p>
        </w:tc>
      </w:tr>
      <w:tr w:rsidR="004106A9" w:rsidRPr="00F74412" w:rsidTr="00E84179">
        <w:trPr>
          <w:trHeight w:val="294"/>
        </w:trPr>
        <w:tc>
          <w:tcPr>
            <w:tcW w:w="185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94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5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87452D">
        <w:tc>
          <w:tcPr>
            <w:tcW w:w="2310" w:type="auto"/>
          </w:tcPr>
          <w:p w:rsidR="0087452D" w:rsidRDefault="00555D3B">
            <w:r>
              <w:t>3</w:t>
            </w:r>
          </w:p>
        </w:tc>
        <w:tc>
          <w:tcPr>
            <w:tcW w:w="2310" w:type="auto"/>
          </w:tcPr>
          <w:p w:rsidR="0087452D" w:rsidRDefault="00555D3B">
            <w:r>
              <w:t>Билая Наталья Андреевна</w:t>
            </w:r>
          </w:p>
        </w:tc>
        <w:tc>
          <w:tcPr>
            <w:tcW w:w="2310" w:type="auto"/>
          </w:tcPr>
          <w:p w:rsidR="0087452D" w:rsidRDefault="00555D3B">
            <w:r>
              <w:t xml:space="preserve">Эколого-геохимические особенности почв вулканического плато </w:t>
            </w:r>
            <w:proofErr w:type="spellStart"/>
            <w:r>
              <w:t>Толбачинский</w:t>
            </w:r>
            <w:proofErr w:type="spellEnd"/>
            <w:r>
              <w:t xml:space="preserve"> Дол</w:t>
            </w:r>
          </w:p>
        </w:tc>
        <w:tc>
          <w:tcPr>
            <w:tcW w:w="2310" w:type="auto"/>
          </w:tcPr>
          <w:p w:rsidR="0087452D" w:rsidRDefault="00555D3B">
            <w:proofErr w:type="spellStart"/>
            <w:r>
              <w:t>Зеленковский</w:t>
            </w:r>
            <w:proofErr w:type="spellEnd"/>
            <w:r>
              <w:t xml:space="preserve"> Павел Сергеевич, доцент, Кафедра экологической геологии</w:t>
            </w:r>
          </w:p>
        </w:tc>
        <w:tc>
          <w:tcPr>
            <w:tcW w:w="2310" w:type="auto"/>
          </w:tcPr>
          <w:p w:rsidR="0087452D" w:rsidRDefault="00555D3B">
            <w:proofErr w:type="spellStart"/>
            <w:r>
              <w:t>Нешатаева</w:t>
            </w:r>
            <w:proofErr w:type="spellEnd"/>
            <w:r>
              <w:t xml:space="preserve"> Валентина Юрьевна, заведующий лабораторией, Лаборатория общей геоботаники, Федеральное государственное бюджетное учреждение науки Ботанический институт им. </w:t>
            </w:r>
            <w:proofErr w:type="spellStart"/>
            <w:r>
              <w:t>В.Л.Комарова</w:t>
            </w:r>
            <w:proofErr w:type="spellEnd"/>
            <w:r>
              <w:t xml:space="preserve"> Российской академии наук</w:t>
            </w:r>
          </w:p>
        </w:tc>
        <w:tc>
          <w:tcPr>
            <w:tcW w:w="2310" w:type="auto"/>
          </w:tcPr>
          <w:p w:rsidR="0087452D" w:rsidRDefault="00555D3B" w:rsidP="00631F56">
            <w:r>
              <w:t xml:space="preserve">Федеральное государственное бюджетное учреждение науки Ботанический институт им. </w:t>
            </w:r>
            <w:proofErr w:type="spellStart"/>
            <w:r>
              <w:t>В.Л.Комарова</w:t>
            </w:r>
            <w:proofErr w:type="spellEnd"/>
            <w:r>
              <w:t xml:space="preserve"> Российской академии наук</w:t>
            </w:r>
            <w:r>
              <w:br/>
              <w:t>РК №01-116-15081 от 01.10.2019</w:t>
            </w:r>
          </w:p>
        </w:tc>
      </w:tr>
    </w:tbl>
    <w:p w:rsidR="00B54E76" w:rsidRPr="007D2938" w:rsidRDefault="00B54E76" w:rsidP="00A210DD">
      <w:pPr>
        <w:ind w:left="720"/>
      </w:pPr>
    </w:p>
    <w:sectPr w:rsidR="00B54E76" w:rsidRPr="007D2938" w:rsidSect="0009002C">
      <w:headerReference w:type="default" r:id="rId8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3B" w:rsidRDefault="00555D3B" w:rsidP="004040BE">
      <w:r>
        <w:separator/>
      </w:r>
    </w:p>
  </w:endnote>
  <w:endnote w:type="continuationSeparator" w:id="0">
    <w:p w:rsidR="00555D3B" w:rsidRDefault="00555D3B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3B" w:rsidRDefault="00555D3B" w:rsidP="004040BE">
      <w:r>
        <w:separator/>
      </w:r>
    </w:p>
  </w:footnote>
  <w:footnote w:type="continuationSeparator" w:id="0">
    <w:p w:rsidR="00555D3B" w:rsidRDefault="00555D3B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44" w:rsidRPr="00181DAB" w:rsidRDefault="00181DAB">
    <w:pPr>
      <w:pStyle w:val="a7"/>
      <w:jc w:val="center"/>
      <w:rPr>
        <w:lang w:val="ru-RU"/>
      </w:rPr>
    </w:pPr>
    <w:r>
      <w:rPr>
        <w:lang w:val="ru-RU"/>
      </w:rPr>
      <w:t>3</w:t>
    </w:r>
  </w:p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81DAB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272B6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55D3B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1F56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452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81080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0D7B-21BB-4B16-A33B-880D1FF1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EABF-040A-4B12-A5E6-5599D51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2020-05-15T12:16:00Z</dcterms:created>
  <dcterms:modified xsi:type="dcterms:W3CDTF">2020-05-15T12:16:00Z</dcterms:modified>
</cp:coreProperties>
</file>