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00" w:rsidRPr="006A386F" w:rsidRDefault="005D2900" w:rsidP="005D29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SimSun"/>
          <w:b/>
          <w:iCs/>
          <w:color w:val="000000"/>
          <w:sz w:val="24"/>
          <w:szCs w:val="24"/>
          <w:lang w:eastAsia="ru-RU"/>
        </w:rPr>
      </w:pPr>
      <w:r w:rsidRPr="006A386F">
        <w:rPr>
          <w:rFonts w:eastAsia="SimSun"/>
          <w:b/>
          <w:iCs/>
          <w:color w:val="000000"/>
          <w:sz w:val="24"/>
          <w:szCs w:val="24"/>
          <w:lang w:eastAsia="ru-RU"/>
        </w:rPr>
        <w:t>Литература</w:t>
      </w:r>
    </w:p>
    <w:p w:rsidR="005D2900" w:rsidRPr="00EB7EAB" w:rsidRDefault="005D2900" w:rsidP="005D2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2" w:hanging="709"/>
        <w:jc w:val="both"/>
        <w:rPr>
          <w:rFonts w:eastAsia="SimSun"/>
          <w:b/>
          <w:iCs/>
          <w:color w:val="000000"/>
          <w:sz w:val="20"/>
          <w:szCs w:val="20"/>
          <w:lang w:eastAsia="ru-RU"/>
        </w:rPr>
      </w:pPr>
      <w:r w:rsidRPr="00EB7EAB">
        <w:rPr>
          <w:bCs/>
          <w:color w:val="000000"/>
          <w:sz w:val="20"/>
          <w:szCs w:val="20"/>
        </w:rPr>
        <w:t xml:space="preserve">1. Барабанов В. Ф. Минералогия </w:t>
      </w:r>
      <w:proofErr w:type="spellStart"/>
      <w:r w:rsidRPr="00EB7EAB">
        <w:rPr>
          <w:bCs/>
          <w:color w:val="000000"/>
          <w:sz w:val="20"/>
          <w:szCs w:val="20"/>
        </w:rPr>
        <w:t>апофиллитовых</w:t>
      </w:r>
      <w:proofErr w:type="spellEnd"/>
      <w:r w:rsidRPr="00EB7EAB">
        <w:rPr>
          <w:bCs/>
          <w:color w:val="000000"/>
          <w:sz w:val="20"/>
          <w:szCs w:val="20"/>
        </w:rPr>
        <w:t xml:space="preserve"> жил горы </w:t>
      </w:r>
      <w:proofErr w:type="spellStart"/>
      <w:r w:rsidRPr="00EB7EAB">
        <w:rPr>
          <w:bCs/>
          <w:color w:val="000000"/>
          <w:sz w:val="20"/>
          <w:szCs w:val="20"/>
        </w:rPr>
        <w:t>Юкспор</w:t>
      </w:r>
      <w:proofErr w:type="spellEnd"/>
      <w:r w:rsidRPr="00EB7EAB">
        <w:rPr>
          <w:bCs/>
          <w:color w:val="000000"/>
          <w:sz w:val="20"/>
          <w:szCs w:val="20"/>
        </w:rPr>
        <w:t xml:space="preserve"> (</w:t>
      </w:r>
      <w:proofErr w:type="spellStart"/>
      <w:r w:rsidRPr="00EB7EAB">
        <w:rPr>
          <w:bCs/>
          <w:color w:val="000000"/>
          <w:sz w:val="20"/>
          <w:szCs w:val="20"/>
        </w:rPr>
        <w:t>Хибинские</w:t>
      </w:r>
      <w:proofErr w:type="spellEnd"/>
      <w:r w:rsidRPr="00EB7EAB">
        <w:rPr>
          <w:bCs/>
          <w:color w:val="000000"/>
          <w:sz w:val="20"/>
          <w:szCs w:val="20"/>
        </w:rPr>
        <w:t xml:space="preserve"> тундры). В сб.: «Вопросы геологии и минералогии Кольского п-ова». М.-Л.: Изд-во АН СССР. 1960. </w:t>
      </w:r>
      <w:proofErr w:type="spellStart"/>
      <w:r w:rsidRPr="00EB7EAB">
        <w:rPr>
          <w:bCs/>
          <w:color w:val="000000"/>
          <w:sz w:val="20"/>
          <w:szCs w:val="20"/>
        </w:rPr>
        <w:t>Вып</w:t>
      </w:r>
      <w:proofErr w:type="spellEnd"/>
      <w:r w:rsidRPr="00EB7EAB">
        <w:rPr>
          <w:bCs/>
          <w:color w:val="000000"/>
          <w:sz w:val="20"/>
          <w:szCs w:val="20"/>
        </w:rPr>
        <w:t>. 3. С. 161-218.</w:t>
      </w:r>
    </w:p>
    <w:p w:rsidR="005D2900" w:rsidRPr="00EB7EAB" w:rsidRDefault="005D2900" w:rsidP="005D2900">
      <w:pPr>
        <w:shd w:val="clear" w:color="auto" w:fill="FFFFFF"/>
        <w:tabs>
          <w:tab w:val="left" w:pos="422"/>
        </w:tabs>
        <w:spacing w:after="0" w:line="240" w:lineRule="auto"/>
        <w:ind w:left="652" w:hanging="709"/>
        <w:jc w:val="both"/>
        <w:rPr>
          <w:color w:val="000000"/>
          <w:sz w:val="20"/>
          <w:szCs w:val="20"/>
        </w:rPr>
      </w:pPr>
      <w:r w:rsidRPr="00EB7EAB">
        <w:rPr>
          <w:color w:val="000000"/>
          <w:sz w:val="20"/>
          <w:szCs w:val="20"/>
          <w:shd w:val="clear" w:color="auto" w:fill="FFFFFF"/>
        </w:rPr>
        <w:t xml:space="preserve">2. Курбатов С.М. История кафедры минералогии </w:t>
      </w:r>
      <w:proofErr w:type="spellStart"/>
      <w:r w:rsidRPr="00EB7EAB">
        <w:rPr>
          <w:color w:val="000000"/>
          <w:sz w:val="20"/>
          <w:szCs w:val="20"/>
          <w:shd w:val="clear" w:color="auto" w:fill="FFFFFF"/>
        </w:rPr>
        <w:t>Ленинрадского</w:t>
      </w:r>
      <w:proofErr w:type="spellEnd"/>
      <w:r w:rsidRPr="00EB7EAB">
        <w:rPr>
          <w:color w:val="000000"/>
          <w:sz w:val="20"/>
          <w:szCs w:val="20"/>
          <w:shd w:val="clear" w:color="auto" w:fill="FFFFFF"/>
        </w:rPr>
        <w:t xml:space="preserve"> государственного университета / Под ред. </w:t>
      </w:r>
      <w:proofErr w:type="spellStart"/>
      <w:r w:rsidRPr="00EB7EAB">
        <w:rPr>
          <w:color w:val="000000"/>
          <w:sz w:val="20"/>
          <w:szCs w:val="20"/>
          <w:shd w:val="clear" w:color="auto" w:fill="FFFFFF"/>
        </w:rPr>
        <w:t>В.Ф.Барабанова</w:t>
      </w:r>
      <w:proofErr w:type="spellEnd"/>
      <w:r w:rsidRPr="00EB7EAB">
        <w:rPr>
          <w:color w:val="000000"/>
          <w:sz w:val="20"/>
          <w:szCs w:val="20"/>
          <w:shd w:val="clear" w:color="auto" w:fill="FFFFFF"/>
        </w:rPr>
        <w:t>. Л. Изд-во ЛГУ. 1972. 88с.</w:t>
      </w:r>
    </w:p>
    <w:p w:rsidR="005D2900" w:rsidRPr="00EB7EAB" w:rsidRDefault="005D2900" w:rsidP="005D2900">
      <w:pPr>
        <w:shd w:val="clear" w:color="auto" w:fill="FFFFFF"/>
        <w:tabs>
          <w:tab w:val="left" w:pos="422"/>
        </w:tabs>
        <w:spacing w:after="0" w:line="240" w:lineRule="auto"/>
        <w:ind w:left="652" w:hanging="709"/>
        <w:jc w:val="both"/>
        <w:rPr>
          <w:color w:val="000000"/>
          <w:sz w:val="20"/>
          <w:szCs w:val="20"/>
          <w:shd w:val="clear" w:color="auto" w:fill="FFFFFF"/>
        </w:rPr>
      </w:pPr>
      <w:r w:rsidRPr="00EB7EAB">
        <w:rPr>
          <w:bCs/>
          <w:color w:val="000000"/>
          <w:sz w:val="20"/>
          <w:szCs w:val="20"/>
        </w:rPr>
        <w:t xml:space="preserve">3. Барабанов В. Ф. К вопросу о генезисе </w:t>
      </w:r>
      <w:proofErr w:type="spellStart"/>
      <w:r w:rsidRPr="00EB7EAB">
        <w:rPr>
          <w:bCs/>
          <w:color w:val="000000"/>
          <w:sz w:val="20"/>
          <w:szCs w:val="20"/>
        </w:rPr>
        <w:t>Слюдянского</w:t>
      </w:r>
      <w:proofErr w:type="spellEnd"/>
      <w:r w:rsidRPr="00EB7EAB">
        <w:rPr>
          <w:bCs/>
          <w:color w:val="000000"/>
          <w:sz w:val="20"/>
          <w:szCs w:val="20"/>
        </w:rPr>
        <w:t xml:space="preserve"> </w:t>
      </w:r>
      <w:proofErr w:type="spellStart"/>
      <w:r w:rsidRPr="00EB7EAB">
        <w:rPr>
          <w:bCs/>
          <w:color w:val="000000"/>
          <w:sz w:val="20"/>
          <w:szCs w:val="20"/>
        </w:rPr>
        <w:t>флогопитового</w:t>
      </w:r>
      <w:proofErr w:type="spellEnd"/>
      <w:r w:rsidRPr="00EB7EAB">
        <w:rPr>
          <w:bCs/>
          <w:color w:val="000000"/>
          <w:sz w:val="20"/>
          <w:szCs w:val="20"/>
        </w:rPr>
        <w:t xml:space="preserve"> месторождения. Записки </w:t>
      </w:r>
      <w:proofErr w:type="spellStart"/>
      <w:r w:rsidRPr="00EB7EAB">
        <w:rPr>
          <w:bCs/>
          <w:color w:val="000000"/>
          <w:sz w:val="20"/>
          <w:szCs w:val="20"/>
        </w:rPr>
        <w:t>Всес</w:t>
      </w:r>
      <w:proofErr w:type="spellEnd"/>
      <w:r w:rsidRPr="00EB7EAB">
        <w:rPr>
          <w:bCs/>
          <w:color w:val="000000"/>
          <w:sz w:val="20"/>
          <w:szCs w:val="20"/>
        </w:rPr>
        <w:t>. минер, об-</w:t>
      </w:r>
      <w:proofErr w:type="spellStart"/>
      <w:r w:rsidRPr="00EB7EAB">
        <w:rPr>
          <w:bCs/>
          <w:color w:val="000000"/>
          <w:sz w:val="20"/>
          <w:szCs w:val="20"/>
        </w:rPr>
        <w:t>ва</w:t>
      </w:r>
      <w:proofErr w:type="spellEnd"/>
      <w:r w:rsidRPr="00EB7EAB">
        <w:rPr>
          <w:bCs/>
          <w:color w:val="000000"/>
          <w:sz w:val="20"/>
          <w:szCs w:val="20"/>
        </w:rPr>
        <w:t xml:space="preserve">. 1954. Ч. 83. </w:t>
      </w:r>
      <w:proofErr w:type="spellStart"/>
      <w:r w:rsidRPr="00EB7EAB">
        <w:rPr>
          <w:bCs/>
          <w:color w:val="000000"/>
          <w:sz w:val="20"/>
          <w:szCs w:val="20"/>
        </w:rPr>
        <w:t>Вып</w:t>
      </w:r>
      <w:proofErr w:type="spellEnd"/>
      <w:r w:rsidRPr="00EB7EAB">
        <w:rPr>
          <w:bCs/>
          <w:color w:val="000000"/>
          <w:sz w:val="20"/>
          <w:szCs w:val="20"/>
        </w:rPr>
        <w:t>. 2. С.</w:t>
      </w:r>
      <w:r w:rsidRPr="00EB7EAB">
        <w:rPr>
          <w:color w:val="000000"/>
          <w:sz w:val="20"/>
          <w:szCs w:val="20"/>
          <w:shd w:val="clear" w:color="auto" w:fill="FFFFFF"/>
        </w:rPr>
        <w:t xml:space="preserve"> 123-133.</w:t>
      </w:r>
    </w:p>
    <w:p w:rsidR="005D2900" w:rsidRPr="00EB7EAB" w:rsidRDefault="005D2900" w:rsidP="005D2900">
      <w:pPr>
        <w:shd w:val="clear" w:color="auto" w:fill="FFFFFF"/>
        <w:tabs>
          <w:tab w:val="left" w:pos="422"/>
        </w:tabs>
        <w:spacing w:after="0" w:line="240" w:lineRule="auto"/>
        <w:ind w:left="652" w:hanging="709"/>
        <w:jc w:val="both"/>
        <w:rPr>
          <w:color w:val="000000"/>
          <w:sz w:val="20"/>
          <w:szCs w:val="20"/>
        </w:rPr>
      </w:pPr>
      <w:r w:rsidRPr="00EB7EAB">
        <w:rPr>
          <w:bCs/>
          <w:color w:val="000000"/>
          <w:sz w:val="20"/>
          <w:szCs w:val="20"/>
        </w:rPr>
        <w:t xml:space="preserve">4. Барабанов В. Ф. </w:t>
      </w:r>
      <w:proofErr w:type="spellStart"/>
      <w:r w:rsidRPr="00EB7EAB">
        <w:rPr>
          <w:bCs/>
          <w:color w:val="000000"/>
          <w:sz w:val="20"/>
          <w:szCs w:val="20"/>
        </w:rPr>
        <w:t>Стеллерит</w:t>
      </w:r>
      <w:proofErr w:type="spellEnd"/>
      <w:r w:rsidRPr="00EB7EAB">
        <w:rPr>
          <w:bCs/>
          <w:color w:val="000000"/>
          <w:sz w:val="20"/>
          <w:szCs w:val="20"/>
        </w:rPr>
        <w:t xml:space="preserve"> из </w:t>
      </w:r>
      <w:proofErr w:type="spellStart"/>
      <w:r w:rsidRPr="00EB7EAB">
        <w:rPr>
          <w:bCs/>
          <w:color w:val="000000"/>
          <w:sz w:val="20"/>
          <w:szCs w:val="20"/>
        </w:rPr>
        <w:t>Букукинского</w:t>
      </w:r>
      <w:proofErr w:type="spellEnd"/>
      <w:r w:rsidRPr="00EB7EAB">
        <w:rPr>
          <w:bCs/>
          <w:color w:val="000000"/>
          <w:sz w:val="20"/>
          <w:szCs w:val="20"/>
        </w:rPr>
        <w:t xml:space="preserve"> месторождения. ДАН СССР. 1955. т. 100, № 1.</w:t>
      </w:r>
    </w:p>
    <w:p w:rsidR="005D2900" w:rsidRPr="00EB7EAB" w:rsidRDefault="005D2900" w:rsidP="005D2900">
      <w:pPr>
        <w:shd w:val="clear" w:color="auto" w:fill="FFFFFF"/>
        <w:tabs>
          <w:tab w:val="left" w:pos="422"/>
        </w:tabs>
        <w:spacing w:after="0" w:line="240" w:lineRule="auto"/>
        <w:ind w:left="652" w:hanging="709"/>
        <w:jc w:val="both"/>
        <w:rPr>
          <w:color w:val="000000"/>
          <w:sz w:val="20"/>
          <w:szCs w:val="20"/>
        </w:rPr>
      </w:pPr>
      <w:r w:rsidRPr="00EB7EAB">
        <w:rPr>
          <w:bCs/>
          <w:color w:val="000000"/>
          <w:sz w:val="20"/>
          <w:szCs w:val="20"/>
        </w:rPr>
        <w:t>5. Барабанов В. Ф. К вопросу о генезисе полевых шпатов в кварц-вольфрамитовых жилах Восточного Забайкалья. ДАН СССР. 1958. т. 121, № 3.</w:t>
      </w:r>
    </w:p>
    <w:p w:rsidR="005D2900" w:rsidRPr="00EB7EAB" w:rsidRDefault="005D2900" w:rsidP="005D2900">
      <w:pPr>
        <w:shd w:val="clear" w:color="auto" w:fill="FFFFFF"/>
        <w:tabs>
          <w:tab w:val="left" w:pos="422"/>
        </w:tabs>
        <w:spacing w:after="0" w:line="240" w:lineRule="auto"/>
        <w:ind w:left="652" w:hanging="709"/>
        <w:jc w:val="both"/>
        <w:rPr>
          <w:color w:val="000000"/>
          <w:sz w:val="20"/>
          <w:szCs w:val="20"/>
        </w:rPr>
      </w:pPr>
      <w:r w:rsidRPr="00EB7EAB">
        <w:rPr>
          <w:bCs/>
          <w:color w:val="000000"/>
          <w:sz w:val="20"/>
          <w:szCs w:val="20"/>
        </w:rPr>
        <w:t xml:space="preserve">6. Барабанов В. Ф. </w:t>
      </w:r>
      <w:proofErr w:type="spellStart"/>
      <w:r w:rsidRPr="00EB7EAB">
        <w:rPr>
          <w:bCs/>
          <w:color w:val="000000"/>
          <w:sz w:val="20"/>
          <w:szCs w:val="20"/>
        </w:rPr>
        <w:t>Козалит</w:t>
      </w:r>
      <w:proofErr w:type="spellEnd"/>
      <w:r w:rsidRPr="00EB7EAB">
        <w:rPr>
          <w:bCs/>
          <w:color w:val="000000"/>
          <w:sz w:val="20"/>
          <w:szCs w:val="20"/>
        </w:rPr>
        <w:t xml:space="preserve"> из </w:t>
      </w:r>
      <w:proofErr w:type="spellStart"/>
      <w:r w:rsidRPr="00EB7EAB">
        <w:rPr>
          <w:bCs/>
          <w:color w:val="000000"/>
          <w:sz w:val="20"/>
          <w:szCs w:val="20"/>
        </w:rPr>
        <w:t>Букукинского</w:t>
      </w:r>
      <w:proofErr w:type="spellEnd"/>
      <w:r w:rsidRPr="00EB7EAB">
        <w:rPr>
          <w:bCs/>
          <w:color w:val="000000"/>
          <w:sz w:val="20"/>
          <w:szCs w:val="20"/>
        </w:rPr>
        <w:t xml:space="preserve"> месторождения. Доклады АН СССР, 1957. т. 112, № 5. 938-941. </w:t>
      </w:r>
    </w:p>
    <w:p w:rsidR="005D2900" w:rsidRPr="00EB7EAB" w:rsidRDefault="005D2900" w:rsidP="005D2900">
      <w:pPr>
        <w:shd w:val="clear" w:color="auto" w:fill="FFFFFF"/>
        <w:tabs>
          <w:tab w:val="left" w:pos="422"/>
        </w:tabs>
        <w:spacing w:after="0" w:line="240" w:lineRule="auto"/>
        <w:ind w:left="652" w:hanging="709"/>
        <w:jc w:val="both"/>
        <w:rPr>
          <w:color w:val="000000"/>
          <w:sz w:val="20"/>
          <w:szCs w:val="20"/>
        </w:rPr>
      </w:pPr>
      <w:r w:rsidRPr="00EB7EAB">
        <w:rPr>
          <w:bCs/>
          <w:color w:val="000000"/>
          <w:sz w:val="20"/>
          <w:szCs w:val="20"/>
        </w:rPr>
        <w:t xml:space="preserve">7. Барабанов В. </w:t>
      </w:r>
      <w:proofErr w:type="gramStart"/>
      <w:r w:rsidRPr="00EB7EAB">
        <w:rPr>
          <w:bCs/>
          <w:color w:val="000000"/>
          <w:sz w:val="20"/>
          <w:szCs w:val="20"/>
        </w:rPr>
        <w:t>Ф..</w:t>
      </w:r>
      <w:proofErr w:type="gramEnd"/>
      <w:r w:rsidRPr="00EB7EAB">
        <w:rPr>
          <w:bCs/>
          <w:color w:val="000000"/>
          <w:sz w:val="20"/>
          <w:szCs w:val="20"/>
        </w:rPr>
        <w:t xml:space="preserve"> К вопросу о роли давления при процессах </w:t>
      </w:r>
      <w:proofErr w:type="spellStart"/>
      <w:r w:rsidRPr="00EB7EAB">
        <w:rPr>
          <w:bCs/>
          <w:color w:val="000000"/>
          <w:sz w:val="20"/>
          <w:szCs w:val="20"/>
        </w:rPr>
        <w:t>минералообразования</w:t>
      </w:r>
      <w:proofErr w:type="spellEnd"/>
      <w:r w:rsidRPr="00EB7EAB">
        <w:rPr>
          <w:bCs/>
          <w:color w:val="000000"/>
          <w:sz w:val="20"/>
          <w:szCs w:val="20"/>
        </w:rPr>
        <w:t xml:space="preserve"> в кварц-вольфрамитовых жилах. ДАН СССР, 1958. Т. 120, № 2. С. 400-403.</w:t>
      </w:r>
    </w:p>
    <w:p w:rsidR="005D2900" w:rsidRPr="00EB7EAB" w:rsidRDefault="005D2900" w:rsidP="005D2900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spacing w:after="0" w:line="240" w:lineRule="auto"/>
        <w:ind w:left="652" w:hanging="709"/>
        <w:jc w:val="both"/>
        <w:rPr>
          <w:rFonts w:eastAsia="SimSun"/>
          <w:i/>
          <w:iCs/>
          <w:color w:val="000000"/>
          <w:sz w:val="20"/>
          <w:szCs w:val="20"/>
          <w:lang w:eastAsia="ru-RU"/>
        </w:rPr>
      </w:pPr>
      <w:r w:rsidRPr="00EB7EAB">
        <w:rPr>
          <w:rFonts w:eastAsia="SimSun"/>
          <w:iCs/>
          <w:color w:val="000000"/>
          <w:sz w:val="20"/>
          <w:szCs w:val="20"/>
          <w:lang w:eastAsia="ru-RU"/>
        </w:rPr>
        <w:t>8.</w:t>
      </w:r>
      <w:r w:rsidRPr="00EB7EAB">
        <w:rPr>
          <w:rFonts w:eastAsia="SimSun"/>
          <w:i/>
          <w:iCs/>
          <w:color w:val="000000"/>
          <w:sz w:val="20"/>
          <w:szCs w:val="20"/>
          <w:lang w:eastAsia="ru-RU"/>
        </w:rPr>
        <w:t xml:space="preserve"> Барабанов В. Ф. </w:t>
      </w: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К вопросу о генезисе топазовых жил Шерловой горы // К минералогии постмагматических процессов / Под ред. В. Ф. </w:t>
      </w:r>
      <w:proofErr w:type="spellStart"/>
      <w:r w:rsidRPr="00EB7EAB">
        <w:rPr>
          <w:rFonts w:eastAsia="SimSun"/>
          <w:color w:val="000000"/>
          <w:sz w:val="20"/>
          <w:szCs w:val="20"/>
          <w:lang w:eastAsia="ru-RU"/>
        </w:rPr>
        <w:t>Барабанова</w:t>
      </w:r>
      <w:proofErr w:type="spellEnd"/>
      <w:r w:rsidRPr="00EB7EAB">
        <w:rPr>
          <w:rFonts w:eastAsia="SimSun"/>
          <w:color w:val="000000"/>
          <w:sz w:val="20"/>
          <w:szCs w:val="20"/>
          <w:lang w:eastAsia="ru-RU"/>
        </w:rPr>
        <w:t>. Л.: Изд-во Ленингр. ун-та, 1959. С.</w:t>
      </w:r>
      <w:r w:rsidRPr="00EB7EAB">
        <w:rPr>
          <w:rFonts w:eastAsia="SimSun"/>
          <w:color w:val="000000"/>
          <w:sz w:val="20"/>
          <w:szCs w:val="20"/>
          <w:lang w:val="en-US" w:eastAsia="ru-RU"/>
        </w:rPr>
        <w:t> </w:t>
      </w:r>
      <w:r w:rsidRPr="00EB7EAB">
        <w:rPr>
          <w:rFonts w:eastAsia="SimSun"/>
          <w:color w:val="000000"/>
          <w:sz w:val="20"/>
          <w:szCs w:val="20"/>
          <w:lang w:eastAsia="ru-RU"/>
        </w:rPr>
        <w:t>119–151.</w:t>
      </w:r>
    </w:p>
    <w:p w:rsidR="005D2900" w:rsidRPr="00EB7EAB" w:rsidRDefault="005D2900" w:rsidP="005D2900">
      <w:pPr>
        <w:shd w:val="clear" w:color="auto" w:fill="FFFFFF"/>
        <w:tabs>
          <w:tab w:val="left" w:pos="422"/>
        </w:tabs>
        <w:spacing w:after="0" w:line="240" w:lineRule="auto"/>
        <w:ind w:left="652" w:hanging="709"/>
        <w:jc w:val="both"/>
        <w:rPr>
          <w:color w:val="000000"/>
          <w:sz w:val="20"/>
          <w:szCs w:val="20"/>
        </w:rPr>
      </w:pPr>
      <w:r w:rsidRPr="00EB7EAB">
        <w:rPr>
          <w:bCs/>
          <w:color w:val="000000"/>
          <w:sz w:val="20"/>
          <w:szCs w:val="20"/>
        </w:rPr>
        <w:t xml:space="preserve">9. Барабанов В. Ф. 1961. Минералогия вольфрамитовых месторождений Восточного Забайкалья, т. 1. Л.: </w:t>
      </w:r>
      <w:r w:rsidRPr="00EB7EAB">
        <w:rPr>
          <w:color w:val="000000"/>
          <w:sz w:val="20"/>
          <w:szCs w:val="20"/>
          <w:lang w:eastAsia="ru-RU"/>
        </w:rPr>
        <w:t>Изд-во Ленингр. ун-та</w:t>
      </w:r>
      <w:r w:rsidRPr="00EB7EAB">
        <w:rPr>
          <w:bCs/>
          <w:color w:val="000000"/>
          <w:sz w:val="20"/>
          <w:szCs w:val="20"/>
        </w:rPr>
        <w:t>. 360с.</w:t>
      </w:r>
    </w:p>
    <w:p w:rsidR="005D2900" w:rsidRPr="00EB7EAB" w:rsidRDefault="005D2900" w:rsidP="005D2900">
      <w:pPr>
        <w:shd w:val="clear" w:color="auto" w:fill="FFFFFF"/>
        <w:tabs>
          <w:tab w:val="left" w:pos="422"/>
        </w:tabs>
        <w:spacing w:after="0" w:line="240" w:lineRule="auto"/>
        <w:ind w:left="652" w:hanging="709"/>
        <w:jc w:val="both"/>
        <w:rPr>
          <w:color w:val="000000"/>
          <w:sz w:val="20"/>
          <w:szCs w:val="20"/>
        </w:rPr>
      </w:pPr>
      <w:r w:rsidRPr="00EB7EAB">
        <w:rPr>
          <w:bCs/>
          <w:color w:val="000000"/>
          <w:sz w:val="20"/>
          <w:szCs w:val="20"/>
        </w:rPr>
        <w:t xml:space="preserve">10. Барабанов В.Ф. Минералогия </w:t>
      </w:r>
      <w:proofErr w:type="spellStart"/>
      <w:r w:rsidRPr="00EB7EAB">
        <w:rPr>
          <w:bCs/>
          <w:color w:val="000000"/>
          <w:sz w:val="20"/>
          <w:szCs w:val="20"/>
        </w:rPr>
        <w:t>Букукинского</w:t>
      </w:r>
      <w:proofErr w:type="spellEnd"/>
      <w:r w:rsidRPr="00EB7EAB">
        <w:rPr>
          <w:bCs/>
          <w:color w:val="000000"/>
          <w:sz w:val="20"/>
          <w:szCs w:val="20"/>
        </w:rPr>
        <w:t xml:space="preserve"> и </w:t>
      </w:r>
      <w:proofErr w:type="spellStart"/>
      <w:r w:rsidRPr="00EB7EAB">
        <w:rPr>
          <w:bCs/>
          <w:color w:val="000000"/>
          <w:sz w:val="20"/>
          <w:szCs w:val="20"/>
        </w:rPr>
        <w:t>Белухинского</w:t>
      </w:r>
      <w:proofErr w:type="spellEnd"/>
      <w:r w:rsidRPr="00EB7EAB">
        <w:rPr>
          <w:bCs/>
          <w:color w:val="000000"/>
          <w:sz w:val="20"/>
          <w:szCs w:val="20"/>
        </w:rPr>
        <w:t xml:space="preserve"> вольфрамитовых месторождений (Восточное Забайкалье). </w:t>
      </w:r>
      <w:proofErr w:type="spellStart"/>
      <w:r w:rsidRPr="00EB7EAB">
        <w:rPr>
          <w:bCs/>
          <w:color w:val="000000"/>
          <w:sz w:val="20"/>
          <w:szCs w:val="20"/>
        </w:rPr>
        <w:t>Автореф</w:t>
      </w:r>
      <w:proofErr w:type="spellEnd"/>
      <w:r w:rsidRPr="00EB7EAB">
        <w:rPr>
          <w:bCs/>
          <w:color w:val="000000"/>
          <w:sz w:val="20"/>
          <w:szCs w:val="20"/>
        </w:rPr>
        <w:t>. диссертации, представленной на соискание ученой степени доктора геол.-мин. наук. Л. 1960. 46 с.</w:t>
      </w:r>
    </w:p>
    <w:p w:rsidR="005D2900" w:rsidRPr="00EB7EAB" w:rsidRDefault="005D2900" w:rsidP="005D2900">
      <w:pPr>
        <w:autoSpaceDE w:val="0"/>
        <w:autoSpaceDN w:val="0"/>
        <w:adjustRightInd w:val="0"/>
        <w:spacing w:after="0" w:line="240" w:lineRule="auto"/>
        <w:ind w:left="652" w:hanging="709"/>
        <w:jc w:val="both"/>
        <w:rPr>
          <w:color w:val="000000"/>
          <w:sz w:val="20"/>
          <w:szCs w:val="20"/>
          <w:lang w:eastAsia="ru-RU"/>
        </w:rPr>
      </w:pPr>
      <w:r w:rsidRPr="00EB7EAB">
        <w:rPr>
          <w:color w:val="000000"/>
          <w:sz w:val="20"/>
          <w:szCs w:val="20"/>
          <w:lang w:eastAsia="ru-RU"/>
        </w:rPr>
        <w:t xml:space="preserve">11. Гончаров Г. Н., Зорина М. Л., </w:t>
      </w:r>
      <w:proofErr w:type="spellStart"/>
      <w:r w:rsidRPr="00EB7EAB">
        <w:rPr>
          <w:color w:val="000000"/>
          <w:sz w:val="20"/>
          <w:szCs w:val="20"/>
          <w:lang w:eastAsia="ru-RU"/>
        </w:rPr>
        <w:t>Сухаржевский</w:t>
      </w:r>
      <w:proofErr w:type="spellEnd"/>
      <w:r w:rsidRPr="00EB7EAB">
        <w:rPr>
          <w:color w:val="000000"/>
          <w:sz w:val="20"/>
          <w:szCs w:val="20"/>
          <w:lang w:eastAsia="ru-RU"/>
        </w:rPr>
        <w:t xml:space="preserve"> С. М. Спектроскопические методы в геохимии. Л.: Изд-во Ленингр. ун-та 1982. 292 с.</w:t>
      </w:r>
    </w:p>
    <w:p w:rsidR="005D2900" w:rsidRPr="00EB7EAB" w:rsidRDefault="005D2900" w:rsidP="005D2900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spacing w:after="0" w:line="240" w:lineRule="auto"/>
        <w:ind w:left="652" w:hanging="709"/>
        <w:jc w:val="both"/>
        <w:rPr>
          <w:rFonts w:eastAsia="SimSun"/>
          <w:i/>
          <w:iCs/>
          <w:color w:val="000000"/>
          <w:sz w:val="20"/>
          <w:szCs w:val="20"/>
          <w:lang w:eastAsia="ru-RU"/>
        </w:rPr>
      </w:pPr>
      <w:r w:rsidRPr="00EB7EAB">
        <w:rPr>
          <w:rFonts w:eastAsia="SimSun"/>
          <w:iCs/>
          <w:color w:val="000000"/>
          <w:sz w:val="20"/>
          <w:szCs w:val="20"/>
          <w:lang w:eastAsia="ru-RU"/>
        </w:rPr>
        <w:t xml:space="preserve">12. </w:t>
      </w:r>
      <w:r w:rsidRPr="00EB7EAB">
        <w:rPr>
          <w:rFonts w:eastAsia="SimSun"/>
          <w:i/>
          <w:iCs/>
          <w:color w:val="000000"/>
          <w:sz w:val="20"/>
          <w:szCs w:val="20"/>
          <w:lang w:eastAsia="ru-RU"/>
        </w:rPr>
        <w:t xml:space="preserve">Барабанов В. Ф. </w:t>
      </w:r>
      <w:r w:rsidRPr="00EB7EAB">
        <w:rPr>
          <w:rFonts w:eastAsia="SimSun"/>
          <w:color w:val="000000"/>
          <w:sz w:val="20"/>
          <w:szCs w:val="20"/>
          <w:lang w:eastAsia="ru-RU"/>
        </w:rPr>
        <w:t>Минералогия вольфрамитовых месторождений Забайкалья. Т. 2. Л.: Изд-во Ленингр. ун-та, 1975. 360 с.</w:t>
      </w:r>
    </w:p>
    <w:p w:rsidR="005D2900" w:rsidRPr="00EB7EAB" w:rsidRDefault="005D2900" w:rsidP="005D2900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left="652" w:hanging="709"/>
        <w:jc w:val="both"/>
        <w:rPr>
          <w:rFonts w:eastAsia="SimSun"/>
          <w:color w:val="000000"/>
          <w:sz w:val="20"/>
          <w:szCs w:val="20"/>
          <w:lang w:eastAsia="ru-RU"/>
        </w:rPr>
      </w:pP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13. </w:t>
      </w:r>
      <w:r w:rsidRPr="00EB7EAB">
        <w:rPr>
          <w:rFonts w:eastAsia="SimSun"/>
          <w:i/>
          <w:color w:val="000000"/>
          <w:sz w:val="20"/>
          <w:szCs w:val="20"/>
          <w:lang w:eastAsia="ru-RU"/>
        </w:rPr>
        <w:t>Барабанов В.Ф</w:t>
      </w: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. Вольфрамовые месторождения: Минералогия. Геохимия. Генезис. Проблемы комплексного использования. Том. </w:t>
      </w:r>
      <w:r w:rsidRPr="00EB7EAB">
        <w:rPr>
          <w:rFonts w:eastAsia="SimSun"/>
          <w:color w:val="000000"/>
          <w:sz w:val="20"/>
          <w:szCs w:val="20"/>
          <w:lang w:val="en-US" w:eastAsia="ru-RU"/>
        </w:rPr>
        <w:t>I</w:t>
      </w: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. Вольфрамовые месторождения Забайкалья. Часть 1. Вольфрамовые месторождения Восточного Забайкалья // Под. ред. В.Ф. </w:t>
      </w:r>
      <w:proofErr w:type="spellStart"/>
      <w:r w:rsidRPr="00EB7EAB">
        <w:rPr>
          <w:rFonts w:eastAsia="SimSun"/>
          <w:color w:val="000000"/>
          <w:sz w:val="20"/>
          <w:szCs w:val="20"/>
          <w:lang w:eastAsia="ru-RU"/>
        </w:rPr>
        <w:t>Барабанова</w:t>
      </w:r>
      <w:proofErr w:type="spellEnd"/>
      <w:r w:rsidRPr="00EB7EAB">
        <w:rPr>
          <w:rFonts w:eastAsia="SimSun"/>
          <w:color w:val="000000"/>
          <w:sz w:val="20"/>
          <w:szCs w:val="20"/>
          <w:lang w:eastAsia="ru-RU"/>
        </w:rPr>
        <w:t xml:space="preserve">. </w:t>
      </w:r>
      <w:proofErr w:type="gramStart"/>
      <w:r w:rsidRPr="00EB7EAB">
        <w:rPr>
          <w:rFonts w:eastAsia="SimSun"/>
          <w:color w:val="000000"/>
          <w:sz w:val="20"/>
          <w:szCs w:val="20"/>
          <w:lang w:eastAsia="ru-RU"/>
        </w:rPr>
        <w:t>СПб.:</w:t>
      </w:r>
      <w:proofErr w:type="gramEnd"/>
      <w:r w:rsidRPr="00EB7EAB">
        <w:rPr>
          <w:rFonts w:eastAsia="SimSun"/>
          <w:color w:val="000000"/>
          <w:sz w:val="20"/>
          <w:szCs w:val="20"/>
          <w:lang w:eastAsia="ru-RU"/>
        </w:rPr>
        <w:t xml:space="preserve"> Изд-во СПбГУ, 1995, 332 с.</w:t>
      </w:r>
    </w:p>
    <w:p w:rsidR="005D2900" w:rsidRPr="00EB7EAB" w:rsidRDefault="005D2900" w:rsidP="005D2900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left="652" w:hanging="709"/>
        <w:jc w:val="both"/>
        <w:rPr>
          <w:rFonts w:eastAsia="SimSun"/>
          <w:color w:val="000000"/>
          <w:sz w:val="20"/>
          <w:szCs w:val="20"/>
          <w:lang w:eastAsia="ru-RU"/>
        </w:rPr>
      </w:pP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14. </w:t>
      </w:r>
      <w:r w:rsidRPr="00EB7EAB">
        <w:rPr>
          <w:rFonts w:eastAsia="SimSun"/>
          <w:i/>
          <w:color w:val="000000"/>
          <w:sz w:val="20"/>
          <w:szCs w:val="20"/>
          <w:lang w:eastAsia="ru-RU"/>
        </w:rPr>
        <w:t xml:space="preserve">Барабанов В.Ф., Сырицо Л.Ф., </w:t>
      </w:r>
      <w:proofErr w:type="spellStart"/>
      <w:r w:rsidRPr="00EB7EAB">
        <w:rPr>
          <w:rFonts w:eastAsia="SimSun"/>
          <w:i/>
          <w:color w:val="000000"/>
          <w:sz w:val="20"/>
          <w:szCs w:val="20"/>
          <w:lang w:eastAsia="ru-RU"/>
        </w:rPr>
        <w:t>Долгушина</w:t>
      </w:r>
      <w:proofErr w:type="spellEnd"/>
      <w:r w:rsidRPr="00EB7EAB">
        <w:rPr>
          <w:rFonts w:eastAsia="SimSun"/>
          <w:i/>
          <w:color w:val="000000"/>
          <w:sz w:val="20"/>
          <w:szCs w:val="20"/>
          <w:lang w:eastAsia="ru-RU"/>
        </w:rPr>
        <w:t xml:space="preserve"> И.С., Виноградова Л.Г</w:t>
      </w: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. Вольфрамовые месторождения: Минералогия. Геохимия. Генезис. Проблемы комплексного использования. Том. </w:t>
      </w:r>
      <w:r w:rsidRPr="00EB7EAB">
        <w:rPr>
          <w:rFonts w:eastAsia="SimSun"/>
          <w:color w:val="000000"/>
          <w:sz w:val="20"/>
          <w:szCs w:val="20"/>
          <w:lang w:val="en-US" w:eastAsia="ru-RU"/>
        </w:rPr>
        <w:t>I</w:t>
      </w: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. Вольфрамовые месторождения Забайкалья. Часть 2. Вольфрамовые месторождения Центрального и Западного Забайкалья. // Под. ред. В.Ф. </w:t>
      </w:r>
      <w:proofErr w:type="spellStart"/>
      <w:r w:rsidRPr="00EB7EAB">
        <w:rPr>
          <w:rFonts w:eastAsia="SimSun"/>
          <w:color w:val="000000"/>
          <w:sz w:val="20"/>
          <w:szCs w:val="20"/>
          <w:lang w:eastAsia="ru-RU"/>
        </w:rPr>
        <w:t>Барабанова</w:t>
      </w:r>
      <w:proofErr w:type="spellEnd"/>
      <w:r w:rsidRPr="00EB7EAB">
        <w:rPr>
          <w:rFonts w:eastAsia="SimSun"/>
          <w:color w:val="000000"/>
          <w:sz w:val="20"/>
          <w:szCs w:val="20"/>
          <w:lang w:eastAsia="ru-RU"/>
        </w:rPr>
        <w:t xml:space="preserve">. </w:t>
      </w:r>
      <w:proofErr w:type="gramStart"/>
      <w:r w:rsidRPr="00EB7EAB">
        <w:rPr>
          <w:rFonts w:eastAsia="SimSun"/>
          <w:color w:val="000000"/>
          <w:sz w:val="20"/>
          <w:szCs w:val="20"/>
          <w:lang w:eastAsia="ru-RU"/>
        </w:rPr>
        <w:t>СПб.:</w:t>
      </w:r>
      <w:proofErr w:type="gramEnd"/>
      <w:r w:rsidRPr="00EB7EAB">
        <w:rPr>
          <w:rFonts w:eastAsia="SimSun"/>
          <w:color w:val="000000"/>
          <w:sz w:val="20"/>
          <w:szCs w:val="20"/>
          <w:lang w:eastAsia="ru-RU"/>
        </w:rPr>
        <w:t xml:space="preserve"> Изд-во СПбГУ, 1996, 295 с.</w:t>
      </w:r>
    </w:p>
    <w:p w:rsidR="005D2900" w:rsidRPr="00EB7EAB" w:rsidRDefault="005D2900" w:rsidP="005D2900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left="652" w:hanging="709"/>
        <w:jc w:val="both"/>
        <w:rPr>
          <w:rFonts w:eastAsia="SimSun"/>
          <w:color w:val="000000"/>
          <w:sz w:val="20"/>
          <w:szCs w:val="20"/>
          <w:lang w:eastAsia="ru-RU"/>
        </w:rPr>
      </w:pP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15. </w:t>
      </w:r>
      <w:r w:rsidRPr="00EB7EAB">
        <w:rPr>
          <w:rFonts w:eastAsia="SimSun"/>
          <w:i/>
          <w:color w:val="000000"/>
          <w:sz w:val="20"/>
          <w:szCs w:val="20"/>
          <w:lang w:eastAsia="ru-RU"/>
        </w:rPr>
        <w:t xml:space="preserve">Виноградова Л.Г., </w:t>
      </w:r>
      <w:proofErr w:type="spellStart"/>
      <w:r w:rsidRPr="00EB7EAB">
        <w:rPr>
          <w:rFonts w:eastAsia="SimSun"/>
          <w:i/>
          <w:color w:val="000000"/>
          <w:sz w:val="20"/>
          <w:szCs w:val="20"/>
          <w:lang w:eastAsia="ru-RU"/>
        </w:rPr>
        <w:t>Сахоненок</w:t>
      </w:r>
      <w:proofErr w:type="spellEnd"/>
      <w:r w:rsidRPr="00EB7EAB">
        <w:rPr>
          <w:rFonts w:eastAsia="SimSun"/>
          <w:i/>
          <w:color w:val="000000"/>
          <w:sz w:val="20"/>
          <w:szCs w:val="20"/>
          <w:lang w:eastAsia="ru-RU"/>
        </w:rPr>
        <w:t xml:space="preserve"> В.В., </w:t>
      </w:r>
      <w:proofErr w:type="spellStart"/>
      <w:r w:rsidRPr="00EB7EAB">
        <w:rPr>
          <w:rFonts w:eastAsia="SimSun"/>
          <w:i/>
          <w:color w:val="000000"/>
          <w:sz w:val="20"/>
          <w:szCs w:val="20"/>
          <w:lang w:eastAsia="ru-RU"/>
        </w:rPr>
        <w:t>Гордукалов</w:t>
      </w:r>
      <w:proofErr w:type="spellEnd"/>
      <w:r w:rsidRPr="00EB7EAB">
        <w:rPr>
          <w:rFonts w:eastAsia="SimSun"/>
          <w:i/>
          <w:color w:val="000000"/>
          <w:sz w:val="20"/>
          <w:szCs w:val="20"/>
          <w:lang w:eastAsia="ru-RU"/>
        </w:rPr>
        <w:t xml:space="preserve"> А.И., Власова И.В., Барабанов А.В., Самсонов В.В</w:t>
      </w: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. Вольфрамовые месторождения: Минералогия. Геохимия. Генезис. Проблемы комплексного использования. Том. </w:t>
      </w:r>
      <w:r w:rsidRPr="00EB7EAB">
        <w:rPr>
          <w:rFonts w:eastAsia="SimSun"/>
          <w:color w:val="000000"/>
          <w:sz w:val="20"/>
          <w:szCs w:val="20"/>
          <w:lang w:val="en-US" w:eastAsia="ru-RU"/>
        </w:rPr>
        <w:t>II</w:t>
      </w: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. Вольфрамовые месторождения Приморья, Якутии, Казахстана и </w:t>
      </w:r>
      <w:proofErr w:type="spellStart"/>
      <w:r w:rsidRPr="00EB7EAB">
        <w:rPr>
          <w:rFonts w:eastAsia="SimSun"/>
          <w:color w:val="000000"/>
          <w:sz w:val="20"/>
          <w:szCs w:val="20"/>
          <w:lang w:eastAsia="ru-RU"/>
        </w:rPr>
        <w:t>Приладожья</w:t>
      </w:r>
      <w:proofErr w:type="spellEnd"/>
      <w:r w:rsidRPr="00EB7EAB">
        <w:rPr>
          <w:rFonts w:eastAsia="SimSun"/>
          <w:color w:val="000000"/>
          <w:sz w:val="20"/>
          <w:szCs w:val="20"/>
          <w:lang w:eastAsia="ru-RU"/>
        </w:rPr>
        <w:t xml:space="preserve">. Часть 1. Вольфрамовые месторождения Приморья и Якутии // Под. ред. В.Ф. </w:t>
      </w:r>
      <w:proofErr w:type="spellStart"/>
      <w:r w:rsidRPr="00EB7EAB">
        <w:rPr>
          <w:rFonts w:eastAsia="SimSun"/>
          <w:color w:val="000000"/>
          <w:sz w:val="20"/>
          <w:szCs w:val="20"/>
          <w:lang w:eastAsia="ru-RU"/>
        </w:rPr>
        <w:t>Барабанова</w:t>
      </w:r>
      <w:proofErr w:type="spellEnd"/>
      <w:r w:rsidRPr="00EB7EAB">
        <w:rPr>
          <w:rFonts w:eastAsia="SimSun"/>
          <w:color w:val="000000"/>
          <w:sz w:val="20"/>
          <w:szCs w:val="20"/>
          <w:lang w:eastAsia="ru-RU"/>
        </w:rPr>
        <w:t xml:space="preserve">. </w:t>
      </w:r>
      <w:proofErr w:type="gramStart"/>
      <w:r w:rsidRPr="00EB7EAB">
        <w:rPr>
          <w:rFonts w:eastAsia="SimSun"/>
          <w:color w:val="000000"/>
          <w:sz w:val="20"/>
          <w:szCs w:val="20"/>
          <w:lang w:eastAsia="ru-RU"/>
        </w:rPr>
        <w:t>СПб.:</w:t>
      </w:r>
      <w:proofErr w:type="gramEnd"/>
      <w:r w:rsidRPr="00EB7EAB">
        <w:rPr>
          <w:rFonts w:eastAsia="SimSun"/>
          <w:color w:val="000000"/>
          <w:sz w:val="20"/>
          <w:szCs w:val="20"/>
          <w:lang w:eastAsia="ru-RU"/>
        </w:rPr>
        <w:t xml:space="preserve"> Изд-во СПбГУ, 1996, 252 с.</w:t>
      </w:r>
    </w:p>
    <w:p w:rsidR="005D2900" w:rsidRPr="00EB7EAB" w:rsidRDefault="005D2900" w:rsidP="005D2900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left="652" w:hanging="709"/>
        <w:jc w:val="both"/>
        <w:rPr>
          <w:rFonts w:eastAsia="SimSun"/>
          <w:color w:val="000000"/>
          <w:sz w:val="20"/>
          <w:szCs w:val="20"/>
          <w:lang w:eastAsia="ru-RU"/>
        </w:rPr>
      </w:pP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16. </w:t>
      </w:r>
      <w:r w:rsidRPr="00EB7EAB">
        <w:rPr>
          <w:rFonts w:eastAsia="SimSun"/>
          <w:i/>
          <w:color w:val="000000"/>
          <w:sz w:val="20"/>
          <w:szCs w:val="20"/>
          <w:lang w:eastAsia="ru-RU"/>
        </w:rPr>
        <w:t xml:space="preserve">Сорокина Н.А., Панова Е.Г., </w:t>
      </w:r>
      <w:proofErr w:type="spellStart"/>
      <w:r w:rsidRPr="00EB7EAB">
        <w:rPr>
          <w:rFonts w:eastAsia="SimSun"/>
          <w:i/>
          <w:color w:val="000000"/>
          <w:sz w:val="20"/>
          <w:szCs w:val="20"/>
          <w:lang w:eastAsia="ru-RU"/>
        </w:rPr>
        <w:t>Булдаков</w:t>
      </w:r>
      <w:proofErr w:type="spellEnd"/>
      <w:r w:rsidRPr="00EB7EAB">
        <w:rPr>
          <w:rFonts w:eastAsia="SimSun"/>
          <w:i/>
          <w:color w:val="000000"/>
          <w:sz w:val="20"/>
          <w:szCs w:val="20"/>
          <w:lang w:eastAsia="ru-RU"/>
        </w:rPr>
        <w:t xml:space="preserve"> И.В., Калиничева Г.И</w:t>
      </w: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. Вольфрамовые месторождения: Минералогия. Геохимия. Генезис. Проблемы комплексного использования. Том. </w:t>
      </w:r>
      <w:r w:rsidRPr="00EB7EAB">
        <w:rPr>
          <w:rFonts w:eastAsia="SimSun"/>
          <w:color w:val="000000"/>
          <w:sz w:val="20"/>
          <w:szCs w:val="20"/>
          <w:lang w:val="en-US" w:eastAsia="ru-RU"/>
        </w:rPr>
        <w:t>II</w:t>
      </w: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. Вольфрамовые месторождения Приморья, Якутии, Казахстана и </w:t>
      </w:r>
      <w:proofErr w:type="spellStart"/>
      <w:r w:rsidRPr="00EB7EAB">
        <w:rPr>
          <w:rFonts w:eastAsia="SimSun"/>
          <w:color w:val="000000"/>
          <w:sz w:val="20"/>
          <w:szCs w:val="20"/>
          <w:lang w:eastAsia="ru-RU"/>
        </w:rPr>
        <w:t>Приладожья</w:t>
      </w:r>
      <w:proofErr w:type="spellEnd"/>
      <w:r w:rsidRPr="00EB7EAB">
        <w:rPr>
          <w:rFonts w:eastAsia="SimSun"/>
          <w:color w:val="000000"/>
          <w:sz w:val="20"/>
          <w:szCs w:val="20"/>
          <w:lang w:eastAsia="ru-RU"/>
        </w:rPr>
        <w:t xml:space="preserve">. Часть 2. Вольфрамовые месторождения Казахстана и </w:t>
      </w:r>
      <w:proofErr w:type="spellStart"/>
      <w:r w:rsidRPr="00EB7EAB">
        <w:rPr>
          <w:rFonts w:eastAsia="SimSun"/>
          <w:color w:val="000000"/>
          <w:sz w:val="20"/>
          <w:szCs w:val="20"/>
          <w:lang w:eastAsia="ru-RU"/>
        </w:rPr>
        <w:t>Приладожья</w:t>
      </w:r>
      <w:proofErr w:type="spellEnd"/>
      <w:r w:rsidRPr="00EB7EAB">
        <w:rPr>
          <w:rFonts w:eastAsia="SimSun"/>
          <w:color w:val="000000"/>
          <w:sz w:val="20"/>
          <w:szCs w:val="20"/>
          <w:lang w:eastAsia="ru-RU"/>
        </w:rPr>
        <w:t xml:space="preserve">. // Под. ред. В.Ф. </w:t>
      </w:r>
      <w:proofErr w:type="spellStart"/>
      <w:r w:rsidRPr="00EB7EAB">
        <w:rPr>
          <w:rFonts w:eastAsia="SimSun"/>
          <w:color w:val="000000"/>
          <w:sz w:val="20"/>
          <w:szCs w:val="20"/>
          <w:lang w:eastAsia="ru-RU"/>
        </w:rPr>
        <w:t>Барабанова</w:t>
      </w:r>
      <w:proofErr w:type="spellEnd"/>
      <w:r w:rsidRPr="00EB7EAB">
        <w:rPr>
          <w:rFonts w:eastAsia="SimSun"/>
          <w:color w:val="000000"/>
          <w:sz w:val="20"/>
          <w:szCs w:val="20"/>
          <w:lang w:eastAsia="ru-RU"/>
        </w:rPr>
        <w:t xml:space="preserve">. </w:t>
      </w:r>
      <w:proofErr w:type="gramStart"/>
      <w:r w:rsidRPr="00EB7EAB">
        <w:rPr>
          <w:rFonts w:eastAsia="SimSun"/>
          <w:color w:val="000000"/>
          <w:sz w:val="20"/>
          <w:szCs w:val="20"/>
          <w:lang w:eastAsia="ru-RU"/>
        </w:rPr>
        <w:t>СПб.:</w:t>
      </w:r>
      <w:proofErr w:type="gramEnd"/>
      <w:r w:rsidRPr="00EB7EAB">
        <w:rPr>
          <w:rFonts w:eastAsia="SimSun"/>
          <w:color w:val="000000"/>
          <w:sz w:val="20"/>
          <w:szCs w:val="20"/>
          <w:lang w:eastAsia="ru-RU"/>
        </w:rPr>
        <w:t xml:space="preserve"> Изд-во СПбГУ, 1996, 243 с.</w:t>
      </w:r>
    </w:p>
    <w:p w:rsidR="005D2900" w:rsidRPr="00EB7EAB" w:rsidRDefault="005D2900" w:rsidP="005D2900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left="652" w:hanging="709"/>
        <w:jc w:val="both"/>
        <w:rPr>
          <w:rFonts w:eastAsia="SimSun"/>
          <w:color w:val="000000"/>
          <w:sz w:val="20"/>
          <w:szCs w:val="20"/>
          <w:lang w:eastAsia="ru-RU"/>
        </w:rPr>
      </w:pP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17. </w:t>
      </w:r>
      <w:r w:rsidRPr="00EB7EAB">
        <w:rPr>
          <w:rFonts w:eastAsia="SimSun"/>
          <w:i/>
          <w:color w:val="000000"/>
          <w:sz w:val="20"/>
          <w:szCs w:val="20"/>
          <w:lang w:eastAsia="ru-RU"/>
        </w:rPr>
        <w:t>Барабанов В.Ф., Юдина Л.И., Панова Е.Г.</w:t>
      </w: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 Вольфрамовые месторождения: Минералогия. Геохимия. Генезис. Проблемы комплексного использования. Том. </w:t>
      </w:r>
      <w:r w:rsidRPr="00EB7EAB">
        <w:rPr>
          <w:rFonts w:eastAsia="SimSun"/>
          <w:color w:val="000000"/>
          <w:sz w:val="20"/>
          <w:szCs w:val="20"/>
          <w:lang w:val="en-US" w:eastAsia="ru-RU"/>
        </w:rPr>
        <w:t>III</w:t>
      </w: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. Генезис вольфрамовых месторождений. // Под. ред. В.Ф. </w:t>
      </w:r>
      <w:proofErr w:type="spellStart"/>
      <w:r w:rsidRPr="00EB7EAB">
        <w:rPr>
          <w:rFonts w:eastAsia="SimSun"/>
          <w:color w:val="000000"/>
          <w:sz w:val="20"/>
          <w:szCs w:val="20"/>
          <w:lang w:eastAsia="ru-RU"/>
        </w:rPr>
        <w:t>Барабанова</w:t>
      </w:r>
      <w:proofErr w:type="spellEnd"/>
      <w:r w:rsidRPr="00EB7EAB">
        <w:rPr>
          <w:rFonts w:eastAsia="SimSun"/>
          <w:color w:val="000000"/>
          <w:sz w:val="20"/>
          <w:szCs w:val="20"/>
          <w:lang w:eastAsia="ru-RU"/>
        </w:rPr>
        <w:t xml:space="preserve">. </w:t>
      </w:r>
      <w:proofErr w:type="gramStart"/>
      <w:r w:rsidRPr="00EB7EAB">
        <w:rPr>
          <w:rFonts w:eastAsia="SimSun"/>
          <w:color w:val="000000"/>
          <w:sz w:val="20"/>
          <w:szCs w:val="20"/>
          <w:lang w:eastAsia="ru-RU"/>
        </w:rPr>
        <w:t>СПб.:</w:t>
      </w:r>
      <w:proofErr w:type="gramEnd"/>
      <w:r w:rsidRPr="00EB7EAB">
        <w:rPr>
          <w:rFonts w:eastAsia="SimSun"/>
          <w:color w:val="000000"/>
          <w:sz w:val="20"/>
          <w:szCs w:val="20"/>
          <w:lang w:eastAsia="ru-RU"/>
        </w:rPr>
        <w:t xml:space="preserve"> Изд-во СПбГУ, 1996, 324 с.</w:t>
      </w:r>
    </w:p>
    <w:p w:rsidR="005D2900" w:rsidRPr="00EB7EAB" w:rsidRDefault="005D2900" w:rsidP="005D2900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spacing w:after="0" w:line="240" w:lineRule="auto"/>
        <w:ind w:left="652" w:hanging="709"/>
        <w:jc w:val="both"/>
        <w:rPr>
          <w:rFonts w:eastAsia="SimSun"/>
          <w:color w:val="000000"/>
          <w:sz w:val="20"/>
          <w:szCs w:val="20"/>
          <w:lang w:eastAsia="ru-RU"/>
        </w:rPr>
      </w:pPr>
      <w:r w:rsidRPr="00EB7EAB">
        <w:rPr>
          <w:rFonts w:eastAsia="SimSun"/>
          <w:iCs/>
          <w:color w:val="000000"/>
          <w:sz w:val="20"/>
          <w:szCs w:val="20"/>
          <w:lang w:eastAsia="ru-RU"/>
        </w:rPr>
        <w:t xml:space="preserve">18. </w:t>
      </w:r>
      <w:r w:rsidRPr="00EB7EAB">
        <w:rPr>
          <w:rFonts w:eastAsia="SimSun"/>
          <w:i/>
          <w:iCs/>
          <w:color w:val="000000"/>
          <w:sz w:val="20"/>
          <w:szCs w:val="20"/>
          <w:lang w:eastAsia="ru-RU"/>
        </w:rPr>
        <w:t xml:space="preserve">Барабанов В.Ф. </w:t>
      </w:r>
      <w:r w:rsidRPr="00EB7EAB">
        <w:rPr>
          <w:rFonts w:eastAsia="SimSun"/>
          <w:color w:val="000000"/>
          <w:sz w:val="20"/>
          <w:szCs w:val="20"/>
          <w:lang w:eastAsia="ru-RU"/>
        </w:rPr>
        <w:t>Генетическая минералогия. Л.: Недра, 1977. 327 с.</w:t>
      </w:r>
    </w:p>
    <w:p w:rsidR="005D2900" w:rsidRPr="00EB7EAB" w:rsidRDefault="005D2900" w:rsidP="005D2900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spacing w:after="0" w:line="240" w:lineRule="auto"/>
        <w:ind w:left="652" w:hanging="709"/>
        <w:jc w:val="both"/>
        <w:rPr>
          <w:rFonts w:eastAsia="SimSun"/>
          <w:color w:val="000000"/>
          <w:sz w:val="20"/>
          <w:szCs w:val="20"/>
          <w:lang w:eastAsia="ru-RU"/>
        </w:rPr>
      </w:pPr>
      <w:r w:rsidRPr="00EB7EAB">
        <w:rPr>
          <w:rFonts w:eastAsia="SimSun"/>
          <w:iCs/>
          <w:color w:val="000000"/>
          <w:sz w:val="20"/>
          <w:szCs w:val="20"/>
          <w:lang w:eastAsia="ru-RU"/>
        </w:rPr>
        <w:t xml:space="preserve">19. </w:t>
      </w:r>
      <w:r w:rsidRPr="00EB7EAB">
        <w:rPr>
          <w:rFonts w:eastAsia="SimSun"/>
          <w:i/>
          <w:iCs/>
          <w:color w:val="000000"/>
          <w:sz w:val="20"/>
          <w:szCs w:val="20"/>
          <w:lang w:eastAsia="ru-RU"/>
        </w:rPr>
        <w:t xml:space="preserve">Барабанов В.Ф. </w:t>
      </w:r>
      <w:r w:rsidRPr="00EB7EAB">
        <w:rPr>
          <w:rFonts w:eastAsia="SimSun"/>
          <w:color w:val="000000"/>
          <w:sz w:val="20"/>
          <w:szCs w:val="20"/>
          <w:lang w:eastAsia="ru-RU"/>
        </w:rPr>
        <w:t>Геохимия. Л.: Недра. 1985. 423 с.</w:t>
      </w:r>
    </w:p>
    <w:p w:rsidR="005D2900" w:rsidRPr="00EB7EAB" w:rsidRDefault="005D2900" w:rsidP="005D2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2" w:hanging="709"/>
        <w:jc w:val="both"/>
        <w:rPr>
          <w:rFonts w:eastAsia="SimSun"/>
          <w:iCs/>
          <w:color w:val="000000"/>
          <w:sz w:val="20"/>
          <w:szCs w:val="20"/>
          <w:lang w:eastAsia="ru-RU"/>
        </w:rPr>
      </w:pPr>
      <w:r w:rsidRPr="00EB7EAB">
        <w:rPr>
          <w:color w:val="000000"/>
          <w:sz w:val="20"/>
          <w:szCs w:val="20"/>
          <w:lang w:eastAsia="ru-RU"/>
        </w:rPr>
        <w:t xml:space="preserve">20. </w:t>
      </w:r>
      <w:r w:rsidRPr="00EB7EAB">
        <w:rPr>
          <w:i/>
          <w:color w:val="000000"/>
          <w:sz w:val="20"/>
          <w:szCs w:val="20"/>
          <w:lang w:eastAsia="ru-RU"/>
        </w:rPr>
        <w:t>Барабанов В.Ф</w:t>
      </w:r>
      <w:r w:rsidRPr="00EB7EAB">
        <w:rPr>
          <w:color w:val="000000"/>
          <w:sz w:val="20"/>
          <w:szCs w:val="20"/>
          <w:lang w:eastAsia="ru-RU"/>
        </w:rPr>
        <w:t xml:space="preserve">. </w:t>
      </w:r>
      <w:r w:rsidRPr="00EB7EAB">
        <w:rPr>
          <w:bCs/>
          <w:color w:val="000000"/>
          <w:sz w:val="20"/>
          <w:szCs w:val="20"/>
          <w:lang w:eastAsia="ru-RU"/>
        </w:rPr>
        <w:t xml:space="preserve">Первое Всесоюзное совещание по минералогии, геохимии и генезису вольфрамитовых месторождений СССР. Записки Всесоюзного минералогического общества. 1966. Ч. 95. </w:t>
      </w:r>
      <w:proofErr w:type="spellStart"/>
      <w:r w:rsidRPr="00EB7EAB">
        <w:rPr>
          <w:bCs/>
          <w:color w:val="000000"/>
          <w:sz w:val="20"/>
          <w:szCs w:val="20"/>
          <w:lang w:eastAsia="ru-RU"/>
        </w:rPr>
        <w:t>Вып</w:t>
      </w:r>
      <w:proofErr w:type="spellEnd"/>
      <w:r w:rsidRPr="00EB7EAB">
        <w:rPr>
          <w:bCs/>
          <w:color w:val="000000"/>
          <w:sz w:val="20"/>
          <w:szCs w:val="20"/>
          <w:lang w:eastAsia="ru-RU"/>
        </w:rPr>
        <w:t xml:space="preserve">. 1. С. </w:t>
      </w:r>
      <w:r w:rsidRPr="00EB7EAB">
        <w:rPr>
          <w:color w:val="000000"/>
          <w:sz w:val="20"/>
          <w:szCs w:val="20"/>
          <w:lang w:eastAsia="ru-RU"/>
        </w:rPr>
        <w:t>116-117</w:t>
      </w:r>
    </w:p>
    <w:p w:rsidR="005D2900" w:rsidRPr="00EB7EAB" w:rsidRDefault="005D2900" w:rsidP="005D2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2" w:hanging="709"/>
        <w:jc w:val="both"/>
        <w:rPr>
          <w:rFonts w:eastAsia="SimSun"/>
          <w:iCs/>
          <w:color w:val="000000"/>
          <w:sz w:val="20"/>
          <w:szCs w:val="20"/>
          <w:lang w:eastAsia="ru-RU"/>
        </w:rPr>
      </w:pPr>
      <w:r w:rsidRPr="00EB7EAB">
        <w:rPr>
          <w:color w:val="000000"/>
          <w:sz w:val="20"/>
          <w:szCs w:val="20"/>
          <w:lang w:eastAsia="ru-RU"/>
        </w:rPr>
        <w:t xml:space="preserve">21. </w:t>
      </w:r>
      <w:r w:rsidRPr="00EB7EAB">
        <w:rPr>
          <w:i/>
          <w:color w:val="000000"/>
          <w:sz w:val="20"/>
          <w:szCs w:val="20"/>
          <w:lang w:eastAsia="ru-RU"/>
        </w:rPr>
        <w:t>Сырицо Л.Ф</w:t>
      </w:r>
      <w:r w:rsidRPr="00EB7EAB">
        <w:rPr>
          <w:color w:val="000000"/>
          <w:sz w:val="20"/>
          <w:szCs w:val="20"/>
          <w:lang w:eastAsia="ru-RU"/>
        </w:rPr>
        <w:t>.</w:t>
      </w:r>
      <w:r w:rsidRPr="00EB7EAB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Pr="00EB7EAB">
        <w:rPr>
          <w:bCs/>
          <w:color w:val="000000"/>
          <w:sz w:val="20"/>
          <w:szCs w:val="20"/>
          <w:lang w:eastAsia="ru-RU"/>
        </w:rPr>
        <w:t>Второе Всесоюзное совещание по минералогии, геохимии, генезису и возможности комплексного использования вольфрамовых месторождений СССР. Записки Всесоюзного минералогического общества.</w:t>
      </w:r>
      <w:r w:rsidRPr="00EB7EAB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Pr="00EB7EAB">
        <w:rPr>
          <w:bCs/>
          <w:color w:val="000000"/>
          <w:sz w:val="20"/>
          <w:szCs w:val="20"/>
          <w:lang w:eastAsia="ru-RU"/>
        </w:rPr>
        <w:t xml:space="preserve">1969. Ч. 98. </w:t>
      </w:r>
      <w:proofErr w:type="spellStart"/>
      <w:r w:rsidRPr="00EB7EAB">
        <w:rPr>
          <w:bCs/>
          <w:color w:val="000000"/>
          <w:sz w:val="20"/>
          <w:szCs w:val="20"/>
          <w:lang w:eastAsia="ru-RU"/>
        </w:rPr>
        <w:t>Вып</w:t>
      </w:r>
      <w:proofErr w:type="spellEnd"/>
      <w:r w:rsidRPr="00EB7EAB">
        <w:rPr>
          <w:bCs/>
          <w:color w:val="000000"/>
          <w:sz w:val="20"/>
          <w:szCs w:val="20"/>
          <w:lang w:eastAsia="ru-RU"/>
        </w:rPr>
        <w:t xml:space="preserve">. 4. С. </w:t>
      </w:r>
      <w:r w:rsidRPr="00EB7EAB">
        <w:rPr>
          <w:color w:val="000000"/>
          <w:sz w:val="20"/>
          <w:szCs w:val="20"/>
          <w:lang w:eastAsia="ru-RU"/>
        </w:rPr>
        <w:t>508-513.</w:t>
      </w:r>
    </w:p>
    <w:p w:rsidR="005D2900" w:rsidRPr="00EB7EAB" w:rsidRDefault="005D2900" w:rsidP="005D2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2" w:hanging="709"/>
        <w:jc w:val="both"/>
        <w:rPr>
          <w:rFonts w:eastAsia="SimSun"/>
          <w:b/>
          <w:iCs/>
          <w:color w:val="000000"/>
          <w:sz w:val="20"/>
          <w:szCs w:val="20"/>
          <w:lang w:eastAsia="ru-RU"/>
        </w:rPr>
      </w:pPr>
      <w:r w:rsidRPr="00EB7EAB">
        <w:rPr>
          <w:color w:val="000000"/>
          <w:sz w:val="20"/>
          <w:szCs w:val="20"/>
          <w:lang w:eastAsia="ru-RU"/>
        </w:rPr>
        <w:t xml:space="preserve">22. </w:t>
      </w:r>
      <w:r w:rsidRPr="00EB7EAB">
        <w:rPr>
          <w:i/>
          <w:color w:val="000000"/>
          <w:sz w:val="20"/>
          <w:szCs w:val="20"/>
          <w:lang w:eastAsia="ru-RU"/>
        </w:rPr>
        <w:t>Барабанов В.Ф., Виноградова Л.Г., Иванова Н.А</w:t>
      </w:r>
      <w:r w:rsidRPr="00EB7EAB">
        <w:rPr>
          <w:color w:val="000000"/>
          <w:sz w:val="20"/>
          <w:szCs w:val="20"/>
          <w:lang w:eastAsia="ru-RU"/>
        </w:rPr>
        <w:t>.</w:t>
      </w:r>
      <w:r w:rsidRPr="00EB7EAB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Pr="00EB7EAB">
        <w:rPr>
          <w:bCs/>
          <w:color w:val="000000"/>
          <w:sz w:val="20"/>
          <w:szCs w:val="20"/>
          <w:lang w:eastAsia="ru-RU"/>
        </w:rPr>
        <w:t xml:space="preserve">Третье совещание по минералогии, геохимии, генезису и комплексному использованию вольфрамовых месторождений СССР. Записки Всесоюзного минералогического общества. 1972. Ч. 101. </w:t>
      </w:r>
      <w:proofErr w:type="spellStart"/>
      <w:r w:rsidRPr="00EB7EAB">
        <w:rPr>
          <w:bCs/>
          <w:color w:val="000000"/>
          <w:sz w:val="20"/>
          <w:szCs w:val="20"/>
          <w:lang w:eastAsia="ru-RU"/>
        </w:rPr>
        <w:t>Вып</w:t>
      </w:r>
      <w:proofErr w:type="spellEnd"/>
      <w:r w:rsidRPr="00EB7EAB">
        <w:rPr>
          <w:bCs/>
          <w:color w:val="000000"/>
          <w:sz w:val="20"/>
          <w:szCs w:val="20"/>
          <w:lang w:eastAsia="ru-RU"/>
        </w:rPr>
        <w:t>. 4.</w:t>
      </w:r>
      <w:r w:rsidRPr="00EB7EAB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Pr="00EB7EAB">
        <w:rPr>
          <w:color w:val="000000"/>
          <w:sz w:val="20"/>
          <w:szCs w:val="20"/>
          <w:lang w:eastAsia="ru-RU"/>
        </w:rPr>
        <w:t>502-505.</w:t>
      </w:r>
    </w:p>
    <w:p w:rsidR="005D2900" w:rsidRPr="00EB7EAB" w:rsidRDefault="005D2900" w:rsidP="005D2900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spacing w:after="0" w:line="240" w:lineRule="auto"/>
        <w:ind w:left="652" w:hanging="709"/>
        <w:jc w:val="both"/>
        <w:rPr>
          <w:rFonts w:eastAsia="SimSun"/>
          <w:color w:val="000000"/>
          <w:sz w:val="20"/>
          <w:szCs w:val="20"/>
          <w:lang w:eastAsia="ru-RU"/>
        </w:rPr>
      </w:pPr>
      <w:r w:rsidRPr="00EB7EAB">
        <w:rPr>
          <w:color w:val="000000"/>
          <w:sz w:val="20"/>
          <w:szCs w:val="20"/>
          <w:lang w:eastAsia="ru-RU"/>
        </w:rPr>
        <w:t xml:space="preserve">23. </w:t>
      </w:r>
      <w:r w:rsidRPr="00EB7EAB">
        <w:rPr>
          <w:rFonts w:eastAsia="SimSun"/>
          <w:i/>
          <w:iCs/>
          <w:color w:val="000000"/>
          <w:sz w:val="20"/>
          <w:szCs w:val="20"/>
          <w:lang w:eastAsia="ru-RU"/>
        </w:rPr>
        <w:t xml:space="preserve">Барабанов В.Ф. </w:t>
      </w: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Введение в минералогию. </w:t>
      </w:r>
      <w:proofErr w:type="gramStart"/>
      <w:r w:rsidRPr="00EB7EAB">
        <w:rPr>
          <w:rFonts w:eastAsia="SimSun"/>
          <w:color w:val="000000"/>
          <w:sz w:val="20"/>
          <w:szCs w:val="20"/>
          <w:lang w:eastAsia="ru-RU"/>
        </w:rPr>
        <w:t>СПб.:</w:t>
      </w:r>
      <w:proofErr w:type="gramEnd"/>
      <w:r w:rsidRPr="00EB7EAB">
        <w:rPr>
          <w:rFonts w:eastAsia="SimSun"/>
          <w:color w:val="000000"/>
          <w:sz w:val="20"/>
          <w:szCs w:val="20"/>
          <w:lang w:eastAsia="ru-RU"/>
        </w:rPr>
        <w:t xml:space="preserve"> Изд-во С.-</w:t>
      </w:r>
      <w:proofErr w:type="spellStart"/>
      <w:r w:rsidRPr="00EB7EAB">
        <w:rPr>
          <w:rFonts w:eastAsia="SimSun"/>
          <w:color w:val="000000"/>
          <w:sz w:val="20"/>
          <w:szCs w:val="20"/>
          <w:lang w:eastAsia="ru-RU"/>
        </w:rPr>
        <w:t>Петерб</w:t>
      </w:r>
      <w:proofErr w:type="spellEnd"/>
      <w:r w:rsidRPr="00EB7EAB">
        <w:rPr>
          <w:rFonts w:eastAsia="SimSun"/>
          <w:color w:val="000000"/>
          <w:sz w:val="20"/>
          <w:szCs w:val="20"/>
          <w:lang w:eastAsia="ru-RU"/>
        </w:rPr>
        <w:t>. ун-та, 1992. 166 с.</w:t>
      </w:r>
    </w:p>
    <w:p w:rsidR="005D2900" w:rsidRPr="00EB7EAB" w:rsidRDefault="005D2900" w:rsidP="005D2900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spacing w:after="0" w:line="240" w:lineRule="auto"/>
        <w:ind w:left="652" w:hanging="709"/>
        <w:jc w:val="both"/>
        <w:rPr>
          <w:rFonts w:eastAsia="SimSun"/>
          <w:color w:val="000000"/>
          <w:sz w:val="20"/>
          <w:szCs w:val="20"/>
          <w:lang w:eastAsia="ru-RU"/>
        </w:rPr>
      </w:pPr>
      <w:r w:rsidRPr="00EB7EAB">
        <w:rPr>
          <w:color w:val="000000"/>
          <w:sz w:val="20"/>
          <w:szCs w:val="20"/>
          <w:lang w:eastAsia="ru-RU"/>
        </w:rPr>
        <w:t xml:space="preserve">24. </w:t>
      </w:r>
      <w:r w:rsidRPr="00EB7EAB">
        <w:rPr>
          <w:rFonts w:eastAsia="SimSun"/>
          <w:i/>
          <w:iCs/>
          <w:color w:val="000000"/>
          <w:sz w:val="20"/>
          <w:szCs w:val="20"/>
          <w:lang w:eastAsia="ru-RU"/>
        </w:rPr>
        <w:t xml:space="preserve">Барабанов В.Ф. </w:t>
      </w: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Происхождение (генезис) минералов. Классификация минералов. Самородные элементы. </w:t>
      </w:r>
      <w:proofErr w:type="gramStart"/>
      <w:r w:rsidRPr="00EB7EAB">
        <w:rPr>
          <w:rFonts w:eastAsia="SimSun"/>
          <w:color w:val="000000"/>
          <w:sz w:val="20"/>
          <w:szCs w:val="20"/>
          <w:lang w:eastAsia="ru-RU"/>
        </w:rPr>
        <w:t>СПб.:</w:t>
      </w:r>
      <w:proofErr w:type="gramEnd"/>
      <w:r w:rsidRPr="00EB7EAB">
        <w:rPr>
          <w:rFonts w:eastAsia="SimSun"/>
          <w:color w:val="000000"/>
          <w:sz w:val="20"/>
          <w:szCs w:val="20"/>
          <w:lang w:eastAsia="ru-RU"/>
        </w:rPr>
        <w:t xml:space="preserve"> Изд-во С.-</w:t>
      </w:r>
      <w:proofErr w:type="spellStart"/>
      <w:r w:rsidRPr="00EB7EAB">
        <w:rPr>
          <w:rFonts w:eastAsia="SimSun"/>
          <w:color w:val="000000"/>
          <w:sz w:val="20"/>
          <w:szCs w:val="20"/>
          <w:lang w:eastAsia="ru-RU"/>
        </w:rPr>
        <w:t>Петерб</w:t>
      </w:r>
      <w:proofErr w:type="spellEnd"/>
      <w:r w:rsidRPr="00EB7EAB">
        <w:rPr>
          <w:rFonts w:eastAsia="SimSun"/>
          <w:color w:val="000000"/>
          <w:sz w:val="20"/>
          <w:szCs w:val="20"/>
          <w:lang w:eastAsia="ru-RU"/>
        </w:rPr>
        <w:t>. ун-та, 1993. 94 с.</w:t>
      </w:r>
    </w:p>
    <w:p w:rsidR="005D2900" w:rsidRPr="00EB7EAB" w:rsidRDefault="005D2900" w:rsidP="005D2900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spacing w:after="0" w:line="240" w:lineRule="auto"/>
        <w:ind w:left="652" w:hanging="709"/>
        <w:jc w:val="both"/>
        <w:rPr>
          <w:rFonts w:eastAsia="SimSun"/>
          <w:color w:val="000000"/>
          <w:sz w:val="20"/>
          <w:szCs w:val="20"/>
          <w:lang w:eastAsia="ru-RU"/>
        </w:rPr>
      </w:pPr>
      <w:r w:rsidRPr="00EB7EAB">
        <w:rPr>
          <w:color w:val="000000"/>
          <w:sz w:val="20"/>
          <w:szCs w:val="20"/>
          <w:lang w:eastAsia="ru-RU"/>
        </w:rPr>
        <w:t xml:space="preserve">25. </w:t>
      </w:r>
      <w:r w:rsidRPr="00EB7EAB">
        <w:rPr>
          <w:rFonts w:eastAsia="SimSun"/>
          <w:i/>
          <w:iCs/>
          <w:color w:val="000000"/>
          <w:sz w:val="20"/>
          <w:szCs w:val="20"/>
          <w:lang w:eastAsia="ru-RU"/>
        </w:rPr>
        <w:t xml:space="preserve">Барабанов В.Ф. </w:t>
      </w: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Введение в экологическую геохимию. </w:t>
      </w:r>
      <w:proofErr w:type="gramStart"/>
      <w:r w:rsidRPr="00EB7EAB">
        <w:rPr>
          <w:rFonts w:eastAsia="SimSun"/>
          <w:color w:val="000000"/>
          <w:sz w:val="20"/>
          <w:szCs w:val="20"/>
          <w:lang w:eastAsia="ru-RU"/>
        </w:rPr>
        <w:t>СПб.:</w:t>
      </w:r>
      <w:proofErr w:type="gramEnd"/>
      <w:r w:rsidRPr="00EB7EAB">
        <w:rPr>
          <w:rFonts w:eastAsia="SimSun"/>
          <w:color w:val="000000"/>
          <w:sz w:val="20"/>
          <w:szCs w:val="20"/>
          <w:lang w:eastAsia="ru-RU"/>
        </w:rPr>
        <w:t xml:space="preserve"> Изд-во С.-</w:t>
      </w:r>
      <w:proofErr w:type="spellStart"/>
      <w:r w:rsidRPr="00EB7EAB">
        <w:rPr>
          <w:rFonts w:eastAsia="SimSun"/>
          <w:color w:val="000000"/>
          <w:sz w:val="20"/>
          <w:szCs w:val="20"/>
          <w:lang w:eastAsia="ru-RU"/>
        </w:rPr>
        <w:t>Петерб</w:t>
      </w:r>
      <w:proofErr w:type="spellEnd"/>
      <w:r w:rsidRPr="00EB7EAB">
        <w:rPr>
          <w:rFonts w:eastAsia="SimSun"/>
          <w:color w:val="000000"/>
          <w:sz w:val="20"/>
          <w:szCs w:val="20"/>
          <w:lang w:eastAsia="ru-RU"/>
        </w:rPr>
        <w:t>. ун-та, 1994. 142 с.</w:t>
      </w:r>
    </w:p>
    <w:p w:rsidR="005D2900" w:rsidRPr="00EB7EAB" w:rsidRDefault="005D2900" w:rsidP="005D2900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spacing w:after="0" w:line="240" w:lineRule="auto"/>
        <w:ind w:left="652" w:hanging="709"/>
        <w:jc w:val="both"/>
        <w:rPr>
          <w:rFonts w:eastAsia="SimSun"/>
          <w:color w:val="000000"/>
          <w:sz w:val="20"/>
          <w:szCs w:val="20"/>
          <w:lang w:eastAsia="ru-RU"/>
        </w:rPr>
      </w:pPr>
      <w:r w:rsidRPr="00EB7EAB">
        <w:rPr>
          <w:color w:val="000000"/>
          <w:sz w:val="20"/>
          <w:szCs w:val="20"/>
          <w:lang w:eastAsia="ru-RU"/>
        </w:rPr>
        <w:t xml:space="preserve">26. </w:t>
      </w:r>
      <w:r w:rsidRPr="00EB7EAB">
        <w:rPr>
          <w:rFonts w:eastAsia="SimSun"/>
          <w:i/>
          <w:iCs/>
          <w:color w:val="000000"/>
          <w:sz w:val="20"/>
          <w:szCs w:val="20"/>
          <w:lang w:eastAsia="ru-RU"/>
        </w:rPr>
        <w:t xml:space="preserve">Барабанов В.Ф. </w:t>
      </w:r>
      <w:r w:rsidRPr="00EB7EAB">
        <w:rPr>
          <w:rFonts w:eastAsia="SimSun"/>
          <w:color w:val="000000"/>
          <w:sz w:val="20"/>
          <w:szCs w:val="20"/>
          <w:lang w:eastAsia="ru-RU"/>
        </w:rPr>
        <w:t xml:space="preserve">К геохимии и кристаллохимии редких и рассеянных элементов. </w:t>
      </w:r>
      <w:proofErr w:type="gramStart"/>
      <w:r w:rsidRPr="00EB7EAB">
        <w:rPr>
          <w:rFonts w:eastAsia="SimSun"/>
          <w:color w:val="000000"/>
          <w:sz w:val="20"/>
          <w:szCs w:val="20"/>
          <w:lang w:eastAsia="ru-RU"/>
        </w:rPr>
        <w:t>СПб.:</w:t>
      </w:r>
      <w:proofErr w:type="gramEnd"/>
      <w:r w:rsidRPr="00EB7EAB">
        <w:rPr>
          <w:rFonts w:eastAsia="SimSun"/>
          <w:color w:val="000000"/>
          <w:sz w:val="20"/>
          <w:szCs w:val="20"/>
          <w:lang w:eastAsia="ru-RU"/>
        </w:rPr>
        <w:t xml:space="preserve"> Изд-во С.-</w:t>
      </w:r>
      <w:proofErr w:type="spellStart"/>
      <w:r w:rsidRPr="00EB7EAB">
        <w:rPr>
          <w:rFonts w:eastAsia="SimSun"/>
          <w:color w:val="000000"/>
          <w:sz w:val="20"/>
          <w:szCs w:val="20"/>
          <w:lang w:eastAsia="ru-RU"/>
        </w:rPr>
        <w:t>Петерб</w:t>
      </w:r>
      <w:proofErr w:type="spellEnd"/>
      <w:r w:rsidRPr="00EB7EAB">
        <w:rPr>
          <w:rFonts w:eastAsia="SimSun"/>
          <w:color w:val="000000"/>
          <w:sz w:val="20"/>
          <w:szCs w:val="20"/>
          <w:lang w:eastAsia="ru-RU"/>
        </w:rPr>
        <w:t>. ун-та, 1996. 50 с.</w:t>
      </w:r>
    </w:p>
    <w:p w:rsidR="00097EC1" w:rsidRDefault="00097EC1">
      <w:bookmarkStart w:id="0" w:name="_GoBack"/>
      <w:bookmarkEnd w:id="0"/>
    </w:p>
    <w:sectPr w:rsidR="00097EC1" w:rsidSect="00FA5215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A5" w:rsidRDefault="005D2900" w:rsidP="003237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4DA5" w:rsidRDefault="005D2900" w:rsidP="00EB7E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A5" w:rsidRDefault="005D2900" w:rsidP="003237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B4DA5" w:rsidRDefault="005D2900" w:rsidP="00EB7EA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00"/>
    <w:rsid w:val="00097EC1"/>
    <w:rsid w:val="005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4EB69-FE5D-460C-9214-583070B3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00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29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2900"/>
    <w:rPr>
      <w:rFonts w:ascii="Times New Roman" w:eastAsia="Calibri" w:hAnsi="Times New Roman" w:cs="Times New Roman"/>
    </w:rPr>
  </w:style>
  <w:style w:type="character" w:styleId="a5">
    <w:name w:val="page number"/>
    <w:basedOn w:val="a0"/>
    <w:uiPriority w:val="99"/>
    <w:rsid w:val="005D29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</cp:revision>
  <dcterms:created xsi:type="dcterms:W3CDTF">2018-06-01T05:55:00Z</dcterms:created>
  <dcterms:modified xsi:type="dcterms:W3CDTF">2018-06-01T05:55:00Z</dcterms:modified>
</cp:coreProperties>
</file>